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Regulamin 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Konkursu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Rodzina Roku-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edycja 2022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1.</w:t>
      </w:r>
    </w:p>
    <w:p w:rsidR="00B35AD9" w:rsidRDefault="00B35AD9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\Definicje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Ilekroć w niniejszym regulaminie (dalej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„Regulamin”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jest mowa o: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Konkursie”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należy przez to rozumieć Konkurs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Rodzina Roku- I edycja (2022)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Organizatorze”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należy przez to rozumieć Fundacja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Być Bardziej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siedzibą w Warszawie;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Uczestniku”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rozumieć pełnoletnią osobę reprezentującą rodzinę zgłoszoną do Konkursu (rodzic lub opiekun prawny);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Stronie Internetowej”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mieć stronę internetową prowadzoną przez Organizatora pod adresem: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www.rodzinaroku.pl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Formularz Zgłoszeniowy”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rozumieć formularz zgłoszeniowy przesyłany przez Uczestnika za pośrednictwem Strony Internetowej w celu zgłoszenia udziału w Konkursie;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Pracy Konkursowej”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rozumieć film krótkometrażowy przesłany przez Uczestnika za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ośrednictwem Strony Internetowej jako załącznik do Formularza Zgłoszeniowego i spełniający wymagania określone w Regulaminie;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Kapituła konkursu”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należy przez to rozumieć komisję konkursową powołaną przez Organizatora i oceniającą prace konkursowe 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etapie;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Nagrodzie”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rozumieć nagrodę główną dla rodziny roku lub nagrodę dodatkową dla każdej zwycięskiej rodziny w danym województwie wchodzącą do puli nagród zgodnie z Regulaminem;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Zwycięzcy”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należy przez to rozumieć Rodzinę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 wybraną z wojewódzkich zwycięzców rodzin, któremu przyznano nagrodę.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ogólne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Organizatorem Konkursu jest Fundacja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Bardziej z siedzibą w Warszawie przy ul. Królowej Aldony 12/1 (03-928 Warszawa), wpisany do Krajowego Rejestru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Sądowego prowadzonego przez Sąd Rejonowy dla m.st. Warszawy w Warszawie, XIII Wydział Gospodarczy Krajowego Rejestru Sądowego pod numerem KRS </w:t>
      </w:r>
      <w:r>
        <w:rPr>
          <w:color w:val="000000"/>
        </w:rPr>
        <w:t>0000445363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NIP: </w:t>
      </w:r>
      <w:r>
        <w:rPr>
          <w:color w:val="000000"/>
        </w:rPr>
        <w:t>7010364173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REGON: </w:t>
      </w:r>
      <w:r>
        <w:rPr>
          <w:color w:val="000000"/>
        </w:rPr>
        <w:t>146468402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Konkurs jest prowadzony na p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odstawie Regulaminu.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Udział w Konkursie jest dobrowolny.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Czas trwania konkursu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Konkurs rozpoczyna się dnia 22 października 2022 r. i trwa do dnia 25 grudnia 2022 r.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453E3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453E3E"/>
          <w:sz w:val="24"/>
          <w:szCs w:val="24"/>
        </w:rPr>
        <w:t>Konkurs składa się z etapu wojewódzkiego (22 października 2022- 30 listopada 2022 r.) i ogólnopolskiego ( 7 grudnia- 20 grudnia 2022 r.).</w:t>
      </w:r>
    </w:p>
    <w:p w:rsidR="00B35AD9" w:rsidRDefault="00682E67" w:rsidP="00682E67">
      <w:pPr>
        <w:ind w:left="0" w:hanging="2"/>
        <w:rPr>
          <w:rFonts w:ascii="Times New Roman" w:eastAsia="Times New Roman" w:hAnsi="Times New Roman" w:cs="Times New Roman"/>
          <w:color w:val="453E3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Możliwość oddania głosu na film danej rodziny ma każdy. Czas głosowania w etapie wojewódzkim trwa od 27 listopada d</w:t>
      </w:r>
      <w:r>
        <w:rPr>
          <w:rFonts w:ascii="Times New Roman" w:eastAsia="Times New Roman" w:hAnsi="Times New Roman" w:cs="Times New Roman"/>
          <w:sz w:val="24"/>
          <w:szCs w:val="24"/>
        </w:rPr>
        <w:t>o 6 grudnia 2022.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Rozstrzygnięcie Konkursu i wręczenie nagród nastąpi do dnia 30 stycznia 2023 r.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Organizator zastrzega sobie prawo do zmiany określonych wyżej terminów.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uczestnictwa w Konkursie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Konkurs jest skierowany do rodzin z dziećmi oraz polega na nagraniu filmu krótkometrażowego pokazującego w sposób pozytywny życie rodzinne i związanego tematycznie z hasłem: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„Moja rodzina- czas wolny spędzamy razem”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Przez rodzinę z dziećmi, o której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mowa w ustępie 1 powyżej, należy rozumieć rodziców (lub opiekunów prawnych) i dzieci zamieszkujących w wspólnym gospodarstwie domowym.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Zgłoszenie uczestnictwa w Konkursie wymaga przesłania Formularza Zgłoszeniowego wraz z Pracą Konkursową za pośrednict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wem strony internetowej www.rodzinaroku.pl.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Pracę Konkursową stanowi film, o którym mowa w ustępie 1 powyżej.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Uczestnikiem może być jedynie rodzic lub opiekun prawny. Uczestnik dokonuje zgłoszenia uczestnictwa, o którym mowa w ustępie 3 powyżej, a 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kże reprezentuje rodzinę w Konkursie.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Do Konkursu można zgłaszać jedynie takie Prace Konkursowe, które: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nie były wcześniej nagradzane w innych konkursach i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nie były wcześniej publikowane, z wyjątkiem upublicznienia w mediach społecznościowych, któregokolwiek z członków rodziny w celu promocji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Uczestnik wpisuje w Formularzu Zgłoszeniowym właściwy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„link”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(odesłanie do strony internetowej) w celu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potwierdzenia upublicznienia Pracy Konkursowej w mediach społecznościowych któregokolwiek z członków rodziny.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Dostęp do upublicznionej Pracy Konkursowej nie może być ograniczony i powinna być ona publicznie dostępna.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Każdy Uczestnik może przesłać tylko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jedną Pracę Konkursową w jednej edycji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Praca Konkursowa musi spełniać następujące wymagania: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czas trwania filmu: od 5 sekund do 2 minut,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film może być wykonany w dowolnie wybranej konwencji, gatunku filmowym oraz technice,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format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pisu: AVI, MP lub, MPG,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maksymalna jakość: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HD,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maksymalna wielkość pliku: 150 MB.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Uczestnik przez przesłanie Formularza Zgłoszeniowego oświadcza, że: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wyraża zgodę na udział w Konkursie i na przeprowadzenie Konkursu zgodnie z Regulaminem,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zgłoszenie Pracy Konkursowej do Konkursu i korzystnie z niej przez Organizatora nie będzie naruszało niczyich praw, w szczególności praw autorskich i praw pokrewnych ani prawa do wizerunku;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wyraża zgodę na publiczne prezentowanie Pracy Konkursowej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zez Organizatora lub przez podmioty trzecie na zlecenie lub za zgodą Organizatora,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4)zapoznał się, rozumie i dobrowolnie akceptuje informacje dotyczące przetwarzania danych osobowych zamieszczone w § 8 Regulaminu;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wyraża zgodę na przetwarzanie jego dany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osobowych na potrzeby Konkursu, a także na opublikowanie jego imienia i nazwiska wraz z informacją o otrzymanej Nagrodzie na Stronie Internetowej i innych stronach internetowych Organizatora oraz w innych środkach masowego przekazu, na potrzeby związane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podaniem wyników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Uczestnik przez przesłanie Formularza Zgłoszeniowego: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wyraża zgodę na nieodpłatne rozpowszechnienie swojego wizerunku utrwalonego na filmie stanowiącym Pracę Konkursową – gdy wizerunek Uczestnika został utrwalony na tym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filmie;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wyraża zgodę na nieodpłatne rozpowszechnienie wizerunków małoletnich dzieci występujących lub uwidocznionych na filmie stanowiącym Pracę Konkursową – gdy Uczestnik jest ich przedstawicielem ustawowym;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oświadcza, że osoby występujące lub uwidocznione na filmie stanowiącym Pracę Konkursową wyraziły zgodę na nieodpłatne rozpowszechnienie ich wizerunku – gdy nie zachodzą podstawy do wyrażenia zgody, o której mowa w lit. 1) i 2) powyżej.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Uczestnik 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 wyłączną odpowiedzialność za naruszenie praw osób trzecich, w tym praw do Pracy Konkursowej i prawa do wizerunku.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Z możliwości udziału w Konkursie są wykluczeni: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przewodniczący i członkowie Komisji,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pracownicy Organizatora zaangażowani w organizację Konkursu,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członkowie Zarządu i Rady nadzorczej,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członkowie najbliższych rodzin osób wymienionych w pkt. 1)-3) powyżej (małżonkowie, rodzeństwo, zstępni, wstępni).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Przesłane Prace Konkursowe 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będą zwracane, a Organizator zastrzega sobie prawo do ich przechowywania i rozpowszechniania na Stronie Internetowej i innych stronach internetowych Organizatora oraz w innych środkach masowego przekazu (także w celach archiwalnych i reklamowych) a także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zaprzestania rozpowszechniania w części lub całości w każdym czasie – w czasie trwania i po zakończeniu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Nagrody oraz zasady i warunki ich przyznawania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Na etapie wojewódzkim zostaną przyznane nagrody dla najlepszej rodziny z każdego wojew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ództwa, które zbierze głosy internautów, natomiast nagroda główna dla rodziny roku zostanie przyznana przez powołana Kapitułę Konkursu rodzinie, którą wybierze owa Kapituła.  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Prace Konkursowej w II turze Konkursu ocenia Kapituła Konkursu składająca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osób powołanych przez Fundację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Być Bardziej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Kapitułę tworzą Przewodniczący Kapituły oraz Członkowie Kapituły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Kapituła Konkursu będzie oceniała Prace Konkursowe nadesłane przez Uczestników w ramach II tury Konkursu. Komisja przy ocenie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 Konkursowych będzie kierowała się: walorami artystycznymi Pracy Konkursowej, oraz sposobem odpowiedzi na hasło konkursu.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Ostateczną decyzję w sprawie przyznania Nagród będzie podejmował Przewodniczący Komisji.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Pula Nagród w Konkursie to: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nagro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główna – dla rodziny roku w etapie ogólnopolskim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nagrody dodatkowe- dla rodzin na etapie wojewódzkim (jedna rodzina z każdego województwa, która zebrała najwięcej głosów)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Informacja o osobie, której przyznano Nagrodę zostanie rozpowszechniona na Stronie Internetowej, a ponadto może być rozpowszechniona na innych stronach internetowych Organizatora i w innych środkach masowego przekazu.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Jedna rodzina może wygrać tylko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jedną nagrodę główną.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6.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Prawa autorskie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Nadesłany przez Uczestnika plik z Pracą Konkursową przechodzi nieodpłatnie na własność Organizatora.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Przesłanie Pracy Konkursowej zgodnie z Regulaminem jest równoznaczne z: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przeniesieniem przez Uczestnika na zasadzie wyłączności, bezzwrotnie, bez jakichkolwiek ograniczeń czasowych na Organizatora majątkowych praw autorskich do filmu stanowiącego Pracę Konkursową oraz utwór w rozumieniu ustawy z dnia 4 lutego 1994 r. o praw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 autorskim i prawach pokrewnych (tj. Dz. U. z 2019 r. poz. 1231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zm.),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zobowiązaniem Uczestnika, że nie będzie wykonywał wobec Organizatora osobistych praw autorskich do filmu stanowiącego Pracę Konkursową.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Przeniesienie majątkowych praw autorskich, o którym mowa w ustępie 2 powyżej, następuje nieodpłatnie. Uczestnik, w imieniu własnym oraz pozostałych członków rodziny, zrzeka się wynagrodzenia za korzystanie przez Organizatora z filmu stanowiącego Pracę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onkursową, w szczególności wynagrodzenia za jego rozpowszechnianie na Stronie Internetowej i innych stronach internetowych Organizatora oraz w innych środkach masowego przekazu.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Przeniesienie majątkowych praw autorskich, o którym mowa w ustępie 2 powyże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 obejmuje pola eksploatacji znane w chwili przesłania Formularza Zgłoszeniowego, a w szczególności: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w zakresie utrwalania i zwielokrotniania – wywarzanie egzemplarzy bez żadnych ograniczeń ilościowych, wszelkimi technikami zapisu, w tym magnetycznego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optycznego, techniką drukarską, reprograficzną, elektroniczną, fotograficzną, laserową, informatyczną, analogową lub cyfrową, w  dowolnym systemie i formacie, na nośnikach wszelkiego rodzaju, w szczególności nośnikach audio lub video, światłoczułych, mag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netycznych, optycznych, dyskach, nośnikach komputerowych lub innych nośnikach zapisów i pamięci;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publiczne prezentowanie bez żadnych ograniczeń ilościowych i wszelkimi technikami;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nadawanie i reemitowanie dowolną techniką, w tym za pomocą wizji przew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odowej i bezprzewodowej, przez stacje naziemne, za pośrednictwem satelity, przez sieci telewizji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kablowej, na platformach cyfrowych, a także przez wszelkiego rodzaju sieci informatyczne, multimedialne, teleinformatyczne i telekomunikacyjne, w tym przez sie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 telefonii komórkowej, lub inne systemy przekazów, w tym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simulcasting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(własny i cudzy)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webcasting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 sposób nie kodowany i kodowany;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wszelkie publiczne udostępnianie w taki sposób, aby każdy mógł mieć dostęp w miejscu i czasie przez siebie wybranym,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tym w szczególności przez wszelkiego rodzaju sieci informatyczne, komputerowe, multimedialne, w tym Internet, teleinformatyczne i telekomunikacyjne, w tym przez sieci telefonii komórkowej, lub inne systemy przekazu;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wprowadzanie do własnej elektronic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znej bazy danych, do pamięci komputerów i  innych podobnych urządzeń, wprowadzanie do wszelkiego rodzaju sieci informatycznych, komputerowych, multimedialnych, w tym do Internetu, teleinformatycznych i telekomunikacyjnych, w tym do sieci telefonii komórkow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ej, lub innych systemów przekazu;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rozpowszechnianie przez wszelkiego rodzaju sieci informatyczne, komputerowe, multimedialne, w tym Internet, teleinformatyczne i telekomunikacyjne, w tym przez sieci telefonii komórkowej, lub inne systemy przekazu;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korzystanie do celów informacyjnych, promocyjnych i reklamy Konkursu lub działalności Organizatora, w tym na Stronie Internetowej i innych stronach internetowych Organizatora oraz w innych środkach masowego przekazu.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Przeniesienie majątkowych praw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skich, o którym mowa w ustępie 2 powyżej, następuję włącznie z prawem do dalszego przenoszenia tych praw na osoby trzecie oraz z prawem zezwalania na wykonywanie zależnych praw autorskich, w tym prawem do dokonywania opracowań oraz rozporządzania i korzyst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z opracowań na wszelkich polach eksploatacji znanych w chwili przesłania Formularza Zgłoszeniowego, a w szczególności na polach eksploatacji określonych w ustępie 4 powyżej.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Przeniesienie autorskich praw majątkowych do filmu stanowiącego Pracę Konk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ursową i prawa zezwalania na wykonywanie zależnego prawa autorskiego do niego jest nieograniczone terytorialnie i czasowo. Organizator może wykorzystywać film stanowiący Pracę Konkursową na całym świecie we wszystkich mediach, na wszystkich polach eksploat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acji wymienionych powyżej, przez cały czas trwania praw majątkowych. Organizator ma prawo udzielać licencji do korzystania z filmu stanowiącego Pracę Konkursową przez osoby trzecie na warunkach przez niego określonych, jak również przenosić na osoby trzeci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autorskie prawa majątkowe oraz prawo zezwalania na wykonywanie zależnych praw autorskich.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W przypadku, gdy osoba trzecia zgłosi do Organizatora roszczenia związane z nieuprawnionym korzystaniem przez niego z filmu stanowiącego Pracę Konkursową, bądź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oszczenia związane z naruszeniem jakichkolwiek jej praw, w tym przez publiczne prezentowanie wizerunku osoby trzeciej, Uczestnik na własny koszt niezwłocznie przystąpi do wyjaśnienia sprawy, w tym podejmie niezbędne działania mające na celu zażegnanie spor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 na żądanie Organizatora przedstawi posiadane informacje, zaspokoi uzasadnione roszczenia osoby trzeciej, a w razie ich prawomocnego zasądzenia od  Organizatora na rzecz tej osoby zwróci Organizatorowi całość pokrytych przez niego roszczeń, a także wszel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 poniesione przez Organizatora i udokumentowane wydatki i opłaty związane ze zgłoszeniem roszczeń przez osobę trzecią, włączając w to koszty procesu i obsługi prawnej.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 8.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Informacja o przetwarzaniu danych osobowych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art. 13 Rozporządzenia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Parlamentu Europejskiego i Rady (UE) 2016/679 z dnia 27 kwietnia 2016 r. w sprawie ochrony osób fizycznych w związku z przetwarzaniem danych osobowych i  w  sprawie swobodnego przepływu takich danych oraz uchylenia dyrektywy 95/46/WE (ogólne rozporządzenie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ochronie danych) (Dz. U. UE. L. z 2016 r., Nr 119, str. 1), dalej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„RODO”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Organizator przekazuje poniżą informację o przetwarzaniu danych osobowych: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Administrator danych.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Uczestnika jest Fundacja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Bardziej z siedzibą w Warszawie przy ul. Królowej Aldony 12/1 (03-928 Warszawa), wpisana do Krajowego Rejestru Sądowego prowadzonego przez Sąd Rejonowy dla m.st. Warszawy w Warszawie, XIII Wydział Gospodarczy Krajowego Rejestru Sądowego pod numerem KRS </w:t>
      </w:r>
      <w:r>
        <w:rPr>
          <w:color w:val="000000"/>
        </w:rPr>
        <w:t>000</w:t>
      </w:r>
      <w:r>
        <w:rPr>
          <w:color w:val="000000"/>
        </w:rPr>
        <w:t>0445363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NIP: </w:t>
      </w:r>
      <w:r>
        <w:rPr>
          <w:color w:val="000000"/>
        </w:rPr>
        <w:t>7010364173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REGON: </w:t>
      </w:r>
      <w:r>
        <w:rPr>
          <w:color w:val="000000"/>
        </w:rPr>
        <w:t>146468402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(dalej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„Organizator”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Dane kontaktowe administratora.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Organizatorem można się kontaktować w następujący sposób: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listem przesłanym na adres: Fundacja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Bardziej z siedzibą w Warszawie przy ul. Królowej Aldony 12/1 (03-928 Warszawa), 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 za pośrednictwem poczty elektronicznej adres e-mail: sekretariat@rodzinaroku.pl,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(c) telefonicznie: 730 969 797.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Cele przetwarzania danych osobowych i podstawa prawna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przetwarzania.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Uczestnika są przetwarzane w celu przeprowadzenia Konkursu, oceny Pracy Konkursowej, przekazania (wydania) Nagrody. Podstawą przetwarzania danych osobowych Uczestnika jest jego zgoda na przetwarzanie danych osobowych (Artykuł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ust. 1 lit. a) Rozporządzenia), a także realizacja prawnie uzasadnionych interesów Organizatora, takich jak obrona i dochodzenie roszczeń w  związku z prowadzeniem postępowań spornych (w tym przed organami publicznymi) oraz innych postępowań, wewnętrzne 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administracyjne (operacyjne) związane z prowadzeniem działalności, cele archiwalne i dowodowe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podstawa prawna: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Artykuł 6 ust. 1 lit. f) RODO).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Odbiorcy danych osobowych.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Uczestnika mogą być przekazywane przez Organizatora: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pracownik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i współpracownikom Organizatora, którzy będą mieć dostęp do danych osobowych Uczestnika w związku z wykonywaniem powierzonych ich obowiązków,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 podmiotom przetwarzającym, którym Organizator zleci czynności wymagające przetwarzania danych osobowych,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dostawcom usług informatycznych,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 podmiotom, które mogą żądać przekazania danych na podstawie obowiązujących przepisów prawa.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Okres przechowywania danych osobowych.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Uczestnika przetwarzane na podstawie jego zgody będą przechowywane przez Organizatora do momentu jej wycofania zgody, natomiast dane osobowe przetwarzane w celu realizacji prawnie uzasadnionych interesów Organizatora będą przechowywane do mome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 istnienia tych interesów lub wniesienia przez Uczestnika sprzeciwu wobec takiego przetwarzania, o ile nie wystąpią uzasadnione prawnie podstawy dalszego przetwarzania danych osobowych.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Przysługujące prawa.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przez Organizato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 danych osobowych Uczestnika, zgodnie z art. 15-21 RODO Uczestnikowi przysługuje: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prawo dostępu do danych osobowych,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 prawo sprostowania danych osobowych,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(c) prawo usunięcia danych osobowych („prawo do bycia zapomnianym”),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 prawo do ograniczenia przetwarzania danych osobowych,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(e) prawo do przenoszenia danych osobowych do innego administratora danych.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Aby skorzystać z powyższych praw należy skontaktować się z Organizatorem (dane kontaktowe podano w punkcie 2 powyżej).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Prawo do cofnięcia zgody na przetwarzanie danych osobowych.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Uczestnikowi przysługuje prawo wycofania w dowolnym momencie udzielonej zgody na przetwarzanie danych osobowych, przy czym wycofanie tej zgody nie wpływa na zgodność z prawem przetwarzania, któreg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dokonano przed jej cofnięciem.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Konsekwencją wycofania zgody na przetwarzanie danych osobowych może być brak możliwości uczestniczenia przez Uczestnika w Konkursie, oceny Pracy Konkursowej lub przekazania (wydania) Nagrody.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Aby skorzystać z powyższych 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należy skontaktować się z Organizatorem (dane kontaktowe podano w punkcie 2 powyżej).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Prawo do wniesienia skargi do organu nadzorczego.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Uczestnikowi przysługuje prawo do wniesienia skargi do Prezesa Urzędu Ochrony Danych Osobowych, w przypadku uznania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Uczestnika jest dokonywane z naruszeniem przepisów RODO.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9. Informacja dotycząca podania danych osobowych.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Uczestnika danych osobowych było dobrowolne, ale niezbędne do udziału w Konkursie.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Przekazywani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danych osobowych do państwa trzeciego. Profilowanie.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Uczestnika nie będą przekazywane do państwa trzeciego.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Uczestnika nie będą profilowane ani przetwarzane w celu zautomatyzowanego podejmowania decyzji.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9.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końcowe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Nagrody są zwolnione z podatku dochodowego od osób fizycznych.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Regulamin jest dostępny dla Uczestników w siedzibie Organizatora i na Stronie Internetowej.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Organizator zastrzega sobie prawo zmian niniejszego Regulaminu w każdy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czasie, bez podania przyczyny przy zastosowaniu odpowiednich form informacji i zawiadomień Uczestników.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Organizator ma prawo podjąć decyzję o zakończeniu Konkursu w każdym momencie bez rozstrzygania Konkursu. Informacja o tym zostanie podana na Stroni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Internetowej.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Organizator nie ponosi jakiejkolwiek odpowiedzialności za podanie przez Uczestnika niewłaściwych lub nieprawdziwych danych uniemożliwiających lub opóźniających wręczenie Nagrody przez Organizatora.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Biorąc udział w Konkursie Uczestnik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potwierdza, że akceptuje zasady Konkursu określone w Regulaminie.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Niniejszy Regulamin jest jedynym dokumentem mającym wiążącą moc prawną zakresie organizacji i przebiegu Konkursu. Inne informacje, w szczególności zamieszczone na Stronie Internetowej,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 jedynie charakter promocyjno-informacyjny i są niewiążące.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5AD9" w:rsidRDefault="00682E67" w:rsidP="00682E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4325" cy="31432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AD9" w:rsidRDefault="00B35AD9" w:rsidP="00682E6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4325" cy="314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AD9" w:rsidRDefault="00B35AD9" w:rsidP="00B35AD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35A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35AD9"/>
    <w:rsid w:val="00682E67"/>
    <w:rsid w:val="00B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8L3Dkxut/4fV7xlhwsoWx85Zzg==">AMUW2mUapxmQ6EsP1Tz7PYN/jUBxwBHQLurHxoA4iLYCVM/ii7kiePASMDu9TXIv/xb0/A3q3yYwutKwPutaDB9sJMgCC2zT9yZyFmpP9w+oDhaaLrw4Id0=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2778</Words>
  <Characters>16673</Characters>
  <Application>Microsoft Office Word</Application>
  <DocSecurity>0</DocSecurity>
  <Lines>138</Lines>
  <Paragraphs>38</Paragraphs>
  <ScaleCrop>false</ScaleCrop>
  <Company/>
  <LinksUpToDate>false</LinksUpToDate>
  <CharactersWithSpaces>19413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Sikorski</dc:creator>
  <cp:lastModifiedBy>Kosmaczewska Barbara</cp:lastModifiedBy>
  <cp:revision>2</cp:revision>
  <dcterms:created xsi:type="dcterms:W3CDTF">2022-07-22T20:18:00Z</dcterms:created>
  <dcterms:modified xsi:type="dcterms:W3CDTF">2022-10-25T09:34:00Z</dcterms:modified>
</cp:coreProperties>
</file>