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E9" w:rsidRPr="00221DE8" w:rsidRDefault="003476E9" w:rsidP="003476E9">
      <w:pPr>
        <w:pStyle w:val="pole"/>
        <w:spacing w:before="120"/>
        <w:jc w:val="center"/>
        <w:rPr>
          <w:rFonts w:ascii="Times New Roman" w:hAnsi="Times New Roman"/>
          <w:b/>
          <w:sz w:val="48"/>
          <w:szCs w:val="48"/>
        </w:rPr>
      </w:pPr>
      <w:r w:rsidRPr="00221DE8">
        <w:rPr>
          <w:rFonts w:ascii="Times New Roman" w:hAnsi="Times New Roman"/>
          <w:b/>
          <w:sz w:val="48"/>
          <w:szCs w:val="48"/>
        </w:rPr>
        <w:t xml:space="preserve">SPECYFIKACJA </w:t>
      </w:r>
    </w:p>
    <w:p w:rsidR="003476E9" w:rsidRPr="00221DE8" w:rsidRDefault="003476E9" w:rsidP="003476E9">
      <w:pPr>
        <w:pStyle w:val="pole"/>
        <w:spacing w:before="120"/>
        <w:jc w:val="center"/>
        <w:rPr>
          <w:rFonts w:ascii="Times New Roman" w:hAnsi="Times New Roman"/>
          <w:b/>
          <w:sz w:val="48"/>
          <w:szCs w:val="48"/>
        </w:rPr>
      </w:pPr>
      <w:r w:rsidRPr="00221DE8">
        <w:rPr>
          <w:rFonts w:ascii="Times New Roman" w:hAnsi="Times New Roman"/>
          <w:b/>
          <w:sz w:val="48"/>
          <w:szCs w:val="48"/>
        </w:rPr>
        <w:t>ISTOTNYCH WARUNKÓW ZAMÓWIENIA (SIWZ)</w:t>
      </w:r>
    </w:p>
    <w:p w:rsidR="003476E9" w:rsidRPr="004653AD" w:rsidRDefault="003476E9" w:rsidP="003476E9">
      <w:pPr>
        <w:pStyle w:val="pole"/>
        <w:spacing w:before="120"/>
        <w:jc w:val="both"/>
        <w:rPr>
          <w:rFonts w:ascii="Times New Roman" w:hAnsi="Times New Roman"/>
          <w:sz w:val="24"/>
          <w:szCs w:val="24"/>
        </w:rPr>
      </w:pPr>
    </w:p>
    <w:p w:rsidR="003476E9" w:rsidRPr="004653AD" w:rsidRDefault="003476E9" w:rsidP="003476E9">
      <w:pPr>
        <w:jc w:val="both"/>
        <w:rPr>
          <w:rFonts w:ascii="Times New Roman" w:hAnsi="Times New Roman"/>
          <w:bCs/>
          <w:sz w:val="24"/>
          <w:szCs w:val="24"/>
        </w:rPr>
      </w:pPr>
      <w:r w:rsidRPr="004653AD">
        <w:rPr>
          <w:rFonts w:ascii="Times New Roman" w:hAnsi="Times New Roman"/>
          <w:sz w:val="24"/>
          <w:szCs w:val="24"/>
        </w:rPr>
        <w:t xml:space="preserve">Postępowanie o udzielenie zamówienia publicznego prowadzone jest w trybie przetargu nieograniczonego o wartości </w:t>
      </w:r>
      <w:r w:rsidRPr="004653AD">
        <w:rPr>
          <w:rFonts w:ascii="Times New Roman" w:hAnsi="Times New Roman"/>
          <w:bCs/>
          <w:sz w:val="24"/>
          <w:szCs w:val="24"/>
        </w:rPr>
        <w:t>mniejszej ni</w:t>
      </w:r>
      <w:r w:rsidRPr="004653AD">
        <w:rPr>
          <w:rFonts w:ascii="Times New Roman" w:hAnsi="Times New Roman"/>
          <w:sz w:val="24"/>
          <w:szCs w:val="24"/>
        </w:rPr>
        <w:t xml:space="preserve">ż </w:t>
      </w:r>
      <w:r w:rsidRPr="004653AD">
        <w:rPr>
          <w:rFonts w:ascii="Times New Roman" w:hAnsi="Times New Roman"/>
          <w:bCs/>
          <w:sz w:val="24"/>
          <w:szCs w:val="24"/>
        </w:rPr>
        <w:t>kwoty okre</w:t>
      </w:r>
      <w:r w:rsidRPr="004653AD">
        <w:rPr>
          <w:rFonts w:ascii="Times New Roman" w:hAnsi="Times New Roman"/>
          <w:sz w:val="24"/>
          <w:szCs w:val="24"/>
        </w:rPr>
        <w:t>ś</w:t>
      </w:r>
      <w:r w:rsidRPr="004653AD">
        <w:rPr>
          <w:rFonts w:ascii="Times New Roman" w:hAnsi="Times New Roman"/>
          <w:bCs/>
          <w:sz w:val="24"/>
          <w:szCs w:val="24"/>
        </w:rPr>
        <w:t xml:space="preserve">lone w przepisach wydanych na podstawie art. 11 ust. 8 </w:t>
      </w:r>
      <w:r w:rsidRPr="004653AD">
        <w:rPr>
          <w:rFonts w:ascii="Times New Roman" w:hAnsi="Times New Roman"/>
          <w:sz w:val="24"/>
          <w:szCs w:val="24"/>
        </w:rPr>
        <w:t xml:space="preserve">ustawy z dnia 29 stycznia 2004 r. Prawo zamówień publicznych (Dz. U. z 2015 r., poz. 2164). </w:t>
      </w:r>
    </w:p>
    <w:p w:rsidR="003476E9" w:rsidRPr="004653AD" w:rsidRDefault="003476E9" w:rsidP="003476E9">
      <w:pPr>
        <w:pStyle w:val="pole"/>
        <w:spacing w:before="120"/>
        <w:jc w:val="both"/>
        <w:rPr>
          <w:rFonts w:ascii="Times New Roman" w:hAnsi="Times New Roman"/>
          <w:b/>
          <w:sz w:val="24"/>
          <w:szCs w:val="24"/>
          <w:u w:val="single"/>
        </w:rPr>
      </w:pPr>
    </w:p>
    <w:p w:rsidR="003476E9" w:rsidRPr="004653AD" w:rsidRDefault="003476E9" w:rsidP="003476E9">
      <w:pPr>
        <w:pStyle w:val="pole"/>
        <w:spacing w:before="120"/>
        <w:jc w:val="both"/>
        <w:rPr>
          <w:rFonts w:ascii="Times New Roman" w:hAnsi="Times New Roman"/>
          <w:b/>
          <w:i/>
          <w:sz w:val="24"/>
          <w:szCs w:val="24"/>
        </w:rPr>
      </w:pPr>
      <w:r w:rsidRPr="004653AD">
        <w:rPr>
          <w:rFonts w:ascii="Times New Roman" w:hAnsi="Times New Roman"/>
          <w:b/>
          <w:sz w:val="24"/>
          <w:szCs w:val="24"/>
        </w:rPr>
        <w:t xml:space="preserve">Tytuł postępowania: </w:t>
      </w:r>
      <w:r>
        <w:rPr>
          <w:rFonts w:ascii="Times New Roman" w:hAnsi="Times New Roman"/>
          <w:b/>
          <w:sz w:val="24"/>
          <w:szCs w:val="24"/>
        </w:rPr>
        <w:t>Przebudowa nawierzchni ulicy w istniejącym pasie drogowym miejscowość Lachy</w:t>
      </w:r>
    </w:p>
    <w:p w:rsidR="003476E9" w:rsidRDefault="003476E9" w:rsidP="003476E9">
      <w:pPr>
        <w:pStyle w:val="pole"/>
        <w:spacing w:before="120"/>
        <w:jc w:val="center"/>
        <w:rPr>
          <w:rFonts w:ascii="Times New Roman" w:hAnsi="Times New Roman"/>
          <w:b/>
          <w:sz w:val="24"/>
          <w:szCs w:val="24"/>
        </w:rPr>
      </w:pPr>
    </w:p>
    <w:p w:rsidR="003476E9" w:rsidRPr="004653AD" w:rsidRDefault="003476E9" w:rsidP="003476E9">
      <w:pPr>
        <w:pStyle w:val="pole"/>
        <w:spacing w:before="120"/>
        <w:jc w:val="center"/>
        <w:rPr>
          <w:rFonts w:ascii="Times New Roman" w:hAnsi="Times New Roman"/>
          <w:b/>
          <w:sz w:val="24"/>
          <w:szCs w:val="24"/>
        </w:rPr>
      </w:pPr>
      <w:r>
        <w:rPr>
          <w:rFonts w:ascii="Times New Roman" w:hAnsi="Times New Roman"/>
          <w:b/>
          <w:sz w:val="24"/>
          <w:szCs w:val="24"/>
        </w:rPr>
        <w:t xml:space="preserve">na odcinku </w:t>
      </w:r>
      <w:r w:rsidRPr="004653AD">
        <w:rPr>
          <w:rFonts w:ascii="Times New Roman" w:hAnsi="Times New Roman"/>
          <w:b/>
          <w:sz w:val="24"/>
          <w:szCs w:val="24"/>
        </w:rPr>
        <w:t xml:space="preserve">od km 0+000 do km </w:t>
      </w:r>
      <w:r>
        <w:rPr>
          <w:rFonts w:ascii="Times New Roman" w:hAnsi="Times New Roman"/>
          <w:b/>
          <w:sz w:val="24"/>
          <w:szCs w:val="24"/>
        </w:rPr>
        <w:t>0</w:t>
      </w:r>
      <w:r w:rsidRPr="004653AD">
        <w:rPr>
          <w:rFonts w:ascii="Times New Roman" w:hAnsi="Times New Roman"/>
          <w:b/>
          <w:sz w:val="24"/>
          <w:szCs w:val="24"/>
        </w:rPr>
        <w:t>+</w:t>
      </w:r>
      <w:r>
        <w:rPr>
          <w:rFonts w:ascii="Times New Roman" w:hAnsi="Times New Roman"/>
          <w:b/>
          <w:sz w:val="24"/>
          <w:szCs w:val="24"/>
        </w:rPr>
        <w:t>456</w:t>
      </w:r>
      <w:r w:rsidRPr="004653AD">
        <w:rPr>
          <w:rFonts w:ascii="Times New Roman" w:hAnsi="Times New Roman"/>
          <w:b/>
          <w:sz w:val="24"/>
          <w:szCs w:val="24"/>
        </w:rPr>
        <w:t>,5</w:t>
      </w:r>
    </w:p>
    <w:p w:rsidR="003476E9" w:rsidRDefault="003476E9" w:rsidP="003476E9">
      <w:pPr>
        <w:pStyle w:val="pole"/>
        <w:spacing w:before="120"/>
        <w:jc w:val="both"/>
        <w:rPr>
          <w:rFonts w:ascii="Times New Roman" w:hAnsi="Times New Roman"/>
          <w:b/>
          <w:sz w:val="24"/>
          <w:szCs w:val="24"/>
        </w:rPr>
      </w:pPr>
    </w:p>
    <w:p w:rsidR="003476E9" w:rsidRPr="004653AD" w:rsidRDefault="003476E9" w:rsidP="003476E9">
      <w:pPr>
        <w:pStyle w:val="pole"/>
        <w:spacing w:before="120"/>
        <w:jc w:val="both"/>
        <w:rPr>
          <w:rFonts w:ascii="Times New Roman" w:hAnsi="Times New Roman"/>
          <w:b/>
          <w:sz w:val="24"/>
          <w:szCs w:val="24"/>
        </w:rPr>
      </w:pPr>
      <w:r>
        <w:rPr>
          <w:rFonts w:ascii="Times New Roman" w:hAnsi="Times New Roman"/>
          <w:b/>
          <w:sz w:val="24"/>
          <w:szCs w:val="24"/>
        </w:rPr>
        <w:t>Or</w:t>
      </w:r>
      <w:r w:rsidRPr="004653AD">
        <w:rPr>
          <w:rFonts w:ascii="Times New Roman" w:hAnsi="Times New Roman"/>
          <w:b/>
          <w:sz w:val="24"/>
          <w:szCs w:val="24"/>
        </w:rPr>
        <w:t>. 271.</w:t>
      </w:r>
      <w:r>
        <w:rPr>
          <w:rFonts w:ascii="Times New Roman" w:hAnsi="Times New Roman"/>
          <w:b/>
          <w:sz w:val="24"/>
          <w:szCs w:val="24"/>
        </w:rPr>
        <w:t>10</w:t>
      </w:r>
      <w:r w:rsidRPr="004653AD">
        <w:rPr>
          <w:rFonts w:ascii="Times New Roman" w:hAnsi="Times New Roman"/>
          <w:b/>
          <w:sz w:val="24"/>
          <w:szCs w:val="24"/>
        </w:rPr>
        <w:t>.2016</w:t>
      </w:r>
    </w:p>
    <w:p w:rsidR="003476E9" w:rsidRPr="004653AD" w:rsidRDefault="003476E9" w:rsidP="003476E9">
      <w:pPr>
        <w:pStyle w:val="pole"/>
        <w:spacing w:before="120"/>
        <w:jc w:val="center"/>
        <w:rPr>
          <w:rFonts w:ascii="Times New Roman" w:hAnsi="Times New Roman"/>
          <w:sz w:val="24"/>
          <w:szCs w:val="24"/>
        </w:rPr>
      </w:pPr>
    </w:p>
    <w:p w:rsidR="003476E9" w:rsidRPr="004653AD" w:rsidRDefault="003476E9" w:rsidP="003476E9">
      <w:pPr>
        <w:pStyle w:val="pole"/>
        <w:jc w:val="both"/>
        <w:rPr>
          <w:rFonts w:ascii="Times New Roman" w:hAnsi="Times New Roman"/>
          <w:b/>
          <w:sz w:val="24"/>
          <w:szCs w:val="24"/>
        </w:rPr>
      </w:pPr>
      <w:r w:rsidRPr="004653AD">
        <w:rPr>
          <w:rFonts w:ascii="Times New Roman" w:hAnsi="Times New Roman"/>
          <w:b/>
          <w:sz w:val="24"/>
          <w:szCs w:val="24"/>
        </w:rPr>
        <w:t xml:space="preserve">I. NAZWA I ADRES ZAMAWIAJĄCEGO </w:t>
      </w:r>
    </w:p>
    <w:p w:rsidR="003476E9" w:rsidRPr="004653AD" w:rsidRDefault="003476E9" w:rsidP="003476E9">
      <w:pPr>
        <w:pStyle w:val="Tekstpodstawowy2"/>
        <w:spacing w:before="0"/>
        <w:rPr>
          <w:szCs w:val="24"/>
        </w:rPr>
      </w:pPr>
      <w:r>
        <w:rPr>
          <w:szCs w:val="24"/>
          <w:lang w:val="pl-PL"/>
        </w:rPr>
        <w:t>Wójt Gminy Narew</w:t>
      </w:r>
      <w:r w:rsidRPr="004653AD">
        <w:rPr>
          <w:szCs w:val="24"/>
        </w:rPr>
        <w:t xml:space="preserve"> / Urząd </w:t>
      </w:r>
      <w:r>
        <w:rPr>
          <w:szCs w:val="24"/>
          <w:lang w:val="pl-PL"/>
        </w:rPr>
        <w:t xml:space="preserve">Gminy </w:t>
      </w:r>
      <w:r w:rsidRPr="004653AD">
        <w:rPr>
          <w:szCs w:val="24"/>
        </w:rPr>
        <w:t xml:space="preserve"> w </w:t>
      </w:r>
      <w:r>
        <w:rPr>
          <w:szCs w:val="24"/>
          <w:lang w:val="pl-PL"/>
        </w:rPr>
        <w:t xml:space="preserve">Narwi </w:t>
      </w:r>
      <w:r w:rsidRPr="004653AD">
        <w:rPr>
          <w:szCs w:val="24"/>
        </w:rPr>
        <w:t xml:space="preserve">, ul. </w:t>
      </w:r>
      <w:r>
        <w:rPr>
          <w:szCs w:val="24"/>
          <w:lang w:val="pl-PL"/>
        </w:rPr>
        <w:t>Mickiewicza 101 17-210 Narew</w:t>
      </w:r>
      <w:r w:rsidRPr="004653AD">
        <w:rPr>
          <w:szCs w:val="24"/>
        </w:rPr>
        <w:t xml:space="preserve">. </w:t>
      </w:r>
    </w:p>
    <w:p w:rsidR="003476E9" w:rsidRPr="004653AD" w:rsidRDefault="003476E9" w:rsidP="003476E9">
      <w:pPr>
        <w:jc w:val="both"/>
        <w:rPr>
          <w:rFonts w:ascii="Times New Roman" w:hAnsi="Times New Roman"/>
          <w:sz w:val="24"/>
          <w:szCs w:val="24"/>
        </w:rPr>
      </w:pPr>
      <w:r>
        <w:rPr>
          <w:rFonts w:ascii="Times New Roman" w:hAnsi="Times New Roman"/>
          <w:sz w:val="24"/>
          <w:szCs w:val="24"/>
        </w:rPr>
        <w:t>www.narew.gmina.pl</w:t>
      </w:r>
    </w:p>
    <w:p w:rsidR="003476E9" w:rsidRPr="004653AD" w:rsidRDefault="003476E9" w:rsidP="003476E9">
      <w:pPr>
        <w:spacing w:before="240"/>
        <w:jc w:val="both"/>
        <w:rPr>
          <w:rFonts w:ascii="Times New Roman" w:hAnsi="Times New Roman"/>
          <w:sz w:val="24"/>
          <w:szCs w:val="24"/>
        </w:rPr>
      </w:pPr>
      <w:r w:rsidRPr="004653AD">
        <w:rPr>
          <w:rFonts w:ascii="Times New Roman" w:hAnsi="Times New Roman"/>
          <w:b/>
          <w:sz w:val="24"/>
          <w:szCs w:val="24"/>
        </w:rPr>
        <w:t>II. TRYB UDZIELENIA ZAMÓWIENIA</w:t>
      </w:r>
      <w:r w:rsidRPr="004653AD">
        <w:rPr>
          <w:rFonts w:ascii="Times New Roman" w:hAnsi="Times New Roman"/>
          <w:b/>
          <w:sz w:val="24"/>
          <w:szCs w:val="24"/>
          <w:u w:val="single"/>
        </w:rPr>
        <w:t xml:space="preserve"> </w:t>
      </w:r>
    </w:p>
    <w:p w:rsidR="003476E9" w:rsidRPr="004653AD" w:rsidRDefault="003476E9" w:rsidP="003476E9">
      <w:pPr>
        <w:ind w:left="360" w:hanging="360"/>
        <w:jc w:val="both"/>
        <w:rPr>
          <w:rFonts w:ascii="Times New Roman" w:hAnsi="Times New Roman"/>
          <w:bCs/>
          <w:sz w:val="24"/>
          <w:szCs w:val="24"/>
        </w:rPr>
      </w:pPr>
      <w:r w:rsidRPr="004653AD">
        <w:rPr>
          <w:rFonts w:ascii="Times New Roman" w:hAnsi="Times New Roman"/>
          <w:sz w:val="24"/>
          <w:szCs w:val="24"/>
        </w:rPr>
        <w:t>1.</w:t>
      </w:r>
      <w:r w:rsidRPr="004653AD">
        <w:rPr>
          <w:rFonts w:ascii="Times New Roman" w:hAnsi="Times New Roman"/>
          <w:sz w:val="24"/>
          <w:szCs w:val="24"/>
        </w:rPr>
        <w:tab/>
        <w:t xml:space="preserve">Postępowanie o udzielenie zamówienia publicznego prowadzone jest w trybie przetargu nieograniczonego o wartości </w:t>
      </w:r>
      <w:r w:rsidRPr="004653AD">
        <w:rPr>
          <w:rFonts w:ascii="Times New Roman" w:hAnsi="Times New Roman"/>
          <w:bCs/>
          <w:sz w:val="24"/>
          <w:szCs w:val="24"/>
        </w:rPr>
        <w:t>mniejszej ni</w:t>
      </w:r>
      <w:r w:rsidRPr="004653AD">
        <w:rPr>
          <w:rFonts w:ascii="Times New Roman" w:hAnsi="Times New Roman"/>
          <w:sz w:val="24"/>
          <w:szCs w:val="24"/>
        </w:rPr>
        <w:t xml:space="preserve">ż </w:t>
      </w:r>
      <w:r w:rsidRPr="004653AD">
        <w:rPr>
          <w:rFonts w:ascii="Times New Roman" w:hAnsi="Times New Roman"/>
          <w:bCs/>
          <w:sz w:val="24"/>
          <w:szCs w:val="24"/>
        </w:rPr>
        <w:t>kwoty okre</w:t>
      </w:r>
      <w:r w:rsidRPr="004653AD">
        <w:rPr>
          <w:rFonts w:ascii="Times New Roman" w:hAnsi="Times New Roman"/>
          <w:sz w:val="24"/>
          <w:szCs w:val="24"/>
        </w:rPr>
        <w:t>ś</w:t>
      </w:r>
      <w:r w:rsidRPr="004653AD">
        <w:rPr>
          <w:rFonts w:ascii="Times New Roman" w:hAnsi="Times New Roman"/>
          <w:bCs/>
          <w:sz w:val="24"/>
          <w:szCs w:val="24"/>
        </w:rPr>
        <w:t xml:space="preserve">lone w przepisach wydanych na podstawie art. 11 ust. 8 </w:t>
      </w:r>
      <w:r w:rsidRPr="004653AD">
        <w:rPr>
          <w:rFonts w:ascii="Times New Roman" w:hAnsi="Times New Roman"/>
          <w:sz w:val="24"/>
          <w:szCs w:val="24"/>
        </w:rPr>
        <w:t>ustawy z dnia 29 stycznia 2004 r. Prawo zamówień publicznych (Dz. U. z 2015 r., poz. 2164), zwanej dalej „ustawą”.</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2.</w:t>
      </w:r>
      <w:r w:rsidRPr="004653AD">
        <w:rPr>
          <w:rFonts w:ascii="Times New Roman" w:hAnsi="Times New Roman"/>
          <w:sz w:val="24"/>
          <w:szCs w:val="24"/>
        </w:rPr>
        <w:tab/>
        <w:t>W sprawach, które nie zostały uregulowane w niniejszej SIWZ, mają zastosowanie przepisy ustawy i akty wykonawcze do ustawy</w:t>
      </w:r>
      <w:r>
        <w:rPr>
          <w:rFonts w:ascii="Times New Roman" w:hAnsi="Times New Roman"/>
          <w:sz w:val="24"/>
          <w:szCs w:val="24"/>
        </w:rPr>
        <w:t xml:space="preserve"> w/w</w:t>
      </w:r>
      <w:r w:rsidRPr="004653AD">
        <w:rPr>
          <w:rFonts w:ascii="Times New Roman" w:hAnsi="Times New Roman"/>
          <w:sz w:val="24"/>
          <w:szCs w:val="24"/>
        </w:rPr>
        <w:t>.</w:t>
      </w:r>
    </w:p>
    <w:p w:rsidR="003476E9" w:rsidRPr="004653AD" w:rsidRDefault="003476E9" w:rsidP="003476E9">
      <w:pPr>
        <w:spacing w:before="240"/>
        <w:jc w:val="both"/>
        <w:rPr>
          <w:rFonts w:ascii="Times New Roman" w:hAnsi="Times New Roman"/>
          <w:sz w:val="24"/>
          <w:szCs w:val="24"/>
        </w:rPr>
      </w:pPr>
      <w:r w:rsidRPr="004653AD">
        <w:rPr>
          <w:rFonts w:ascii="Times New Roman" w:hAnsi="Times New Roman"/>
          <w:b/>
          <w:sz w:val="24"/>
          <w:szCs w:val="24"/>
        </w:rPr>
        <w:t>III. OPIS  PRZEDMIOTU ZAMÓWIENIA</w:t>
      </w:r>
    </w:p>
    <w:p w:rsidR="003476E9" w:rsidRPr="004653AD" w:rsidRDefault="003476E9" w:rsidP="003476E9">
      <w:pPr>
        <w:numPr>
          <w:ilvl w:val="0"/>
          <w:numId w:val="2"/>
        </w:numPr>
        <w:tabs>
          <w:tab w:val="clear" w:pos="1554"/>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 xml:space="preserve">Przedmiotem zamówienia jest wykonanie zadania pn.: </w:t>
      </w:r>
      <w:r>
        <w:rPr>
          <w:rFonts w:ascii="Times New Roman" w:hAnsi="Times New Roman"/>
          <w:sz w:val="24"/>
          <w:szCs w:val="24"/>
        </w:rPr>
        <w:t>przebudowa nawierzchni w istniejącym pasie drogowym ulicy w miejscowości Lachy gmina Narew</w:t>
      </w:r>
      <w:r w:rsidRPr="004653AD">
        <w:rPr>
          <w:rFonts w:ascii="Times New Roman" w:hAnsi="Times New Roman"/>
          <w:sz w:val="24"/>
          <w:szCs w:val="24"/>
        </w:rPr>
        <w:t xml:space="preserve"> na odcinku od km 0+000 do km </w:t>
      </w:r>
      <w:r>
        <w:rPr>
          <w:rFonts w:ascii="Times New Roman" w:hAnsi="Times New Roman"/>
          <w:sz w:val="24"/>
          <w:szCs w:val="24"/>
        </w:rPr>
        <w:t>0</w:t>
      </w:r>
      <w:r w:rsidRPr="004653AD">
        <w:rPr>
          <w:rFonts w:ascii="Times New Roman" w:hAnsi="Times New Roman"/>
          <w:sz w:val="24"/>
          <w:szCs w:val="24"/>
        </w:rPr>
        <w:t>+</w:t>
      </w:r>
      <w:r>
        <w:rPr>
          <w:rFonts w:ascii="Times New Roman" w:hAnsi="Times New Roman"/>
          <w:sz w:val="24"/>
          <w:szCs w:val="24"/>
        </w:rPr>
        <w:t>456</w:t>
      </w:r>
      <w:r w:rsidRPr="004653AD">
        <w:rPr>
          <w:rFonts w:ascii="Times New Roman" w:hAnsi="Times New Roman"/>
          <w:sz w:val="24"/>
          <w:szCs w:val="24"/>
        </w:rPr>
        <w:t>,5.</w:t>
      </w:r>
    </w:p>
    <w:p w:rsidR="003476E9" w:rsidRPr="004653AD" w:rsidRDefault="003476E9" w:rsidP="003476E9">
      <w:pPr>
        <w:numPr>
          <w:ilvl w:val="0"/>
          <w:numId w:val="2"/>
        </w:numPr>
        <w:tabs>
          <w:tab w:val="clear" w:pos="1554"/>
        </w:tabs>
        <w:overflowPunct w:val="0"/>
        <w:autoSpaceDE w:val="0"/>
        <w:autoSpaceDN w:val="0"/>
        <w:adjustRightInd w:val="0"/>
        <w:spacing w:after="0" w:line="240" w:lineRule="auto"/>
        <w:ind w:left="360" w:hanging="360"/>
        <w:jc w:val="both"/>
        <w:rPr>
          <w:rFonts w:ascii="Times New Roman" w:hAnsi="Times New Roman"/>
          <w:strike/>
          <w:sz w:val="24"/>
          <w:szCs w:val="24"/>
        </w:rPr>
      </w:pPr>
      <w:r w:rsidRPr="004653AD">
        <w:rPr>
          <w:rFonts w:ascii="Times New Roman" w:hAnsi="Times New Roman"/>
          <w:sz w:val="24"/>
          <w:szCs w:val="24"/>
        </w:rPr>
        <w:t>Szczegółowy opis przedmiotu zamówienia zaw</w:t>
      </w:r>
      <w:r>
        <w:rPr>
          <w:rFonts w:ascii="Times New Roman" w:hAnsi="Times New Roman"/>
          <w:sz w:val="24"/>
          <w:szCs w:val="24"/>
        </w:rPr>
        <w:t>ierają: dokumentacja techniczna, załącznik nr.7,</w:t>
      </w:r>
      <w:r w:rsidRPr="004653AD">
        <w:rPr>
          <w:rFonts w:ascii="Times New Roman" w:hAnsi="Times New Roman"/>
          <w:sz w:val="24"/>
          <w:szCs w:val="24"/>
        </w:rPr>
        <w:t xml:space="preserve"> oraz przedmiary robót, zwane dalej „dokumentacją”, stanowiące załącznik nr 7 do SIWZ. Przedmiary robót stanowią materiał pomocniczy. Dokładnych wyliczeń poszczególnych pozycji z przedmiarów należy dokonać na podstawie dokumentacji technicznej.</w:t>
      </w:r>
    </w:p>
    <w:p w:rsidR="003476E9" w:rsidRPr="004653AD" w:rsidRDefault="003476E9" w:rsidP="003476E9">
      <w:pPr>
        <w:ind w:left="360"/>
        <w:jc w:val="both"/>
        <w:rPr>
          <w:rFonts w:ascii="Times New Roman" w:hAnsi="Times New Roman"/>
          <w:strike/>
          <w:sz w:val="24"/>
          <w:szCs w:val="24"/>
          <w:u w:val="single"/>
        </w:rPr>
      </w:pPr>
      <w:r w:rsidRPr="004653AD">
        <w:rPr>
          <w:rFonts w:ascii="Times New Roman" w:hAnsi="Times New Roman"/>
          <w:sz w:val="24"/>
          <w:szCs w:val="24"/>
          <w:u w:val="single"/>
        </w:rPr>
        <w:t>Wykonawca, którego oferta zostanie wybrana przed podpisaniem umowy przedłoży kosztorys ofertowy.</w:t>
      </w:r>
    </w:p>
    <w:p w:rsidR="003476E9" w:rsidRPr="004653AD" w:rsidRDefault="003476E9" w:rsidP="003476E9">
      <w:pPr>
        <w:numPr>
          <w:ilvl w:val="0"/>
          <w:numId w:val="2"/>
        </w:numPr>
        <w:tabs>
          <w:tab w:val="clear" w:pos="1554"/>
          <w:tab w:val="num" w:pos="426"/>
        </w:tabs>
        <w:overflowPunct w:val="0"/>
        <w:autoSpaceDE w:val="0"/>
        <w:autoSpaceDN w:val="0"/>
        <w:adjustRightInd w:val="0"/>
        <w:spacing w:after="0" w:line="240" w:lineRule="auto"/>
        <w:ind w:left="426" w:hanging="426"/>
        <w:jc w:val="both"/>
        <w:rPr>
          <w:rFonts w:ascii="Times New Roman" w:hAnsi="Times New Roman"/>
          <w:sz w:val="24"/>
          <w:szCs w:val="24"/>
        </w:rPr>
      </w:pPr>
      <w:r w:rsidRPr="004653AD">
        <w:rPr>
          <w:rFonts w:ascii="Times New Roman" w:hAnsi="Times New Roman"/>
          <w:sz w:val="24"/>
          <w:szCs w:val="24"/>
        </w:rPr>
        <w:lastRenderedPageBreak/>
        <w:t>Zamawiający nie przewiduje możliwości udzielenia zamówień uzupełniających,</w:t>
      </w:r>
      <w:r>
        <w:rPr>
          <w:rFonts w:ascii="Times New Roman" w:hAnsi="Times New Roman"/>
          <w:sz w:val="24"/>
          <w:szCs w:val="24"/>
        </w:rPr>
        <w:t xml:space="preserve"> </w:t>
      </w:r>
      <w:r w:rsidRPr="004653AD">
        <w:rPr>
          <w:rFonts w:ascii="Times New Roman" w:hAnsi="Times New Roman"/>
          <w:sz w:val="24"/>
          <w:szCs w:val="24"/>
        </w:rPr>
        <w:t>o których mowa w art. 67 ust. 1 pkt 6 ustawy.</w:t>
      </w:r>
    </w:p>
    <w:p w:rsidR="003476E9" w:rsidRPr="004653AD" w:rsidRDefault="003476E9" w:rsidP="003476E9">
      <w:pPr>
        <w:numPr>
          <w:ilvl w:val="0"/>
          <w:numId w:val="2"/>
        </w:numPr>
        <w:tabs>
          <w:tab w:val="clear" w:pos="1554"/>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Wszędzie tam, gdzie w SIWZ i załącznikach do niej znajdują się określenia wskazujące znaki towarowe, Zamawiający dopuszcza możliwość zaoferowania przez Wykonawców produktów, materiałów lub urządzeń równoważnych. Wszędzie tam, gdzie Zamawiający powołuje się na normy, aprobaty, specyfikacje techniczne i systemy odniesienia, o których mowa w art. 30 ust. 1-3 ustawy, Zamawiający dopuszcza rozwiązania równoważne opisywanym.</w:t>
      </w:r>
    </w:p>
    <w:p w:rsidR="003476E9" w:rsidRPr="004653AD" w:rsidRDefault="003476E9" w:rsidP="003476E9">
      <w:pPr>
        <w:numPr>
          <w:ilvl w:val="0"/>
          <w:numId w:val="2"/>
        </w:numPr>
        <w:tabs>
          <w:tab w:val="clear" w:pos="1554"/>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Jako równoważne dopuszcza się inne rozwiązania niż podane w dokumentacji projektowej, pod warunkiem zagwarantowania równorzędnych parametrów technicznych i technologicznych nie gorszych niż określone w dokumentacji projektowej oraz zgodności z obowiązującymi wymaganiami prawnymi.</w:t>
      </w:r>
    </w:p>
    <w:p w:rsidR="003476E9" w:rsidRPr="004653AD" w:rsidRDefault="003476E9" w:rsidP="003476E9">
      <w:pPr>
        <w:numPr>
          <w:ilvl w:val="0"/>
          <w:numId w:val="2"/>
        </w:numPr>
        <w:tabs>
          <w:tab w:val="clear" w:pos="1554"/>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Oznaczenie przedmiotu zamówienia według Wspólnego Słownika Zamówień (CPV):</w:t>
      </w:r>
    </w:p>
    <w:p w:rsidR="003476E9" w:rsidRPr="004653AD" w:rsidRDefault="003476E9" w:rsidP="003476E9">
      <w:pPr>
        <w:ind w:firstLine="360"/>
        <w:jc w:val="both"/>
        <w:rPr>
          <w:rFonts w:ascii="Times New Roman" w:hAnsi="Times New Roman"/>
          <w:sz w:val="24"/>
          <w:szCs w:val="24"/>
        </w:rPr>
      </w:pPr>
      <w:r w:rsidRPr="004653AD">
        <w:rPr>
          <w:rFonts w:ascii="Times New Roman" w:hAnsi="Times New Roman"/>
          <w:sz w:val="24"/>
          <w:szCs w:val="24"/>
        </w:rPr>
        <w:t>45.23.31.20-6 – Roboty w zakresie budowy dróg;</w:t>
      </w:r>
    </w:p>
    <w:p w:rsidR="003476E9" w:rsidRPr="004653AD" w:rsidRDefault="003476E9" w:rsidP="003476E9">
      <w:pPr>
        <w:ind w:firstLine="360"/>
        <w:jc w:val="both"/>
        <w:rPr>
          <w:rFonts w:ascii="Times New Roman" w:hAnsi="Times New Roman"/>
          <w:sz w:val="24"/>
          <w:szCs w:val="24"/>
        </w:rPr>
      </w:pPr>
      <w:r w:rsidRPr="004653AD">
        <w:rPr>
          <w:rFonts w:ascii="Times New Roman" w:hAnsi="Times New Roman"/>
          <w:sz w:val="24"/>
          <w:szCs w:val="24"/>
        </w:rPr>
        <w:t>45.11.12.00-0 – Roboty w zakresie przygotowania terenu pod budowę i roboty ziemne;</w:t>
      </w:r>
    </w:p>
    <w:p w:rsidR="003476E9" w:rsidRPr="004653AD" w:rsidRDefault="003476E9" w:rsidP="003476E9">
      <w:pPr>
        <w:ind w:firstLine="360"/>
        <w:jc w:val="both"/>
        <w:rPr>
          <w:rFonts w:ascii="Times New Roman" w:hAnsi="Times New Roman"/>
          <w:sz w:val="24"/>
          <w:szCs w:val="24"/>
        </w:rPr>
      </w:pPr>
      <w:r w:rsidRPr="004653AD">
        <w:rPr>
          <w:rFonts w:ascii="Times New Roman" w:hAnsi="Times New Roman"/>
          <w:sz w:val="24"/>
          <w:szCs w:val="24"/>
        </w:rPr>
        <w:t>45.23.32.20-7 – Roboty w zakresie nawierzchni dróg;</w:t>
      </w:r>
    </w:p>
    <w:p w:rsidR="003476E9" w:rsidRPr="004653AD" w:rsidRDefault="003476E9" w:rsidP="003476E9">
      <w:pPr>
        <w:ind w:left="360"/>
        <w:jc w:val="both"/>
        <w:rPr>
          <w:rFonts w:ascii="Times New Roman" w:hAnsi="Times New Roman"/>
          <w:sz w:val="24"/>
          <w:szCs w:val="24"/>
        </w:rPr>
      </w:pPr>
      <w:r w:rsidRPr="004653AD">
        <w:rPr>
          <w:rFonts w:ascii="Times New Roman" w:hAnsi="Times New Roman"/>
          <w:sz w:val="24"/>
          <w:szCs w:val="24"/>
        </w:rPr>
        <w:t>45.23.24.58-5 – Roboty odwadniające;</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IV. TERMIN WYKONANIA ZAMÓWIENIA</w:t>
      </w:r>
      <w:r w:rsidRPr="004653AD">
        <w:rPr>
          <w:rFonts w:ascii="Times New Roman" w:hAnsi="Times New Roman"/>
          <w:sz w:val="24"/>
          <w:szCs w:val="24"/>
        </w:rPr>
        <w:t xml:space="preserve">  </w:t>
      </w:r>
    </w:p>
    <w:p w:rsidR="003476E9" w:rsidRPr="004653AD" w:rsidRDefault="003476E9" w:rsidP="003476E9">
      <w:pPr>
        <w:jc w:val="both"/>
        <w:rPr>
          <w:rFonts w:ascii="Times New Roman" w:hAnsi="Times New Roman"/>
          <w:sz w:val="24"/>
          <w:szCs w:val="24"/>
        </w:rPr>
      </w:pPr>
      <w:r w:rsidRPr="004653AD">
        <w:rPr>
          <w:rFonts w:ascii="Times New Roman" w:hAnsi="Times New Roman"/>
          <w:sz w:val="24"/>
          <w:szCs w:val="24"/>
        </w:rPr>
        <w:t xml:space="preserve">Wymagany termin wykonania zamówienia: do dnia </w:t>
      </w:r>
      <w:r>
        <w:rPr>
          <w:rFonts w:ascii="Times New Roman" w:hAnsi="Times New Roman"/>
          <w:sz w:val="24"/>
          <w:szCs w:val="24"/>
        </w:rPr>
        <w:t>15</w:t>
      </w:r>
      <w:r w:rsidRPr="004653AD">
        <w:rPr>
          <w:rFonts w:ascii="Times New Roman" w:hAnsi="Times New Roman"/>
          <w:sz w:val="24"/>
          <w:szCs w:val="24"/>
        </w:rPr>
        <w:t>.</w:t>
      </w:r>
      <w:r>
        <w:rPr>
          <w:rFonts w:ascii="Times New Roman" w:hAnsi="Times New Roman"/>
          <w:sz w:val="24"/>
          <w:szCs w:val="24"/>
        </w:rPr>
        <w:t>09</w:t>
      </w:r>
      <w:r w:rsidRPr="004653AD">
        <w:rPr>
          <w:rFonts w:ascii="Times New Roman" w:hAnsi="Times New Roman"/>
          <w:sz w:val="24"/>
          <w:szCs w:val="24"/>
        </w:rPr>
        <w:t>.2016 r.</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V. WARUNKI UDZIAŁU W POSTĘPOWANIU ORAZ OPIS SPOSOBU DOKONYWANIA OCENY SPEŁNIANIA TYCH WARUNKÓW</w:t>
      </w:r>
    </w:p>
    <w:p w:rsidR="003476E9" w:rsidRPr="004653AD" w:rsidRDefault="003476E9" w:rsidP="003476E9">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bCs/>
          <w:sz w:val="24"/>
          <w:szCs w:val="24"/>
        </w:rPr>
      </w:pPr>
      <w:r w:rsidRPr="004653AD">
        <w:rPr>
          <w:rFonts w:ascii="Times New Roman" w:hAnsi="Times New Roman"/>
          <w:bCs/>
          <w:sz w:val="24"/>
          <w:szCs w:val="24"/>
        </w:rPr>
        <w:t xml:space="preserve">O udzielenie zamówienia mogą ubiegać się Wykonawcy: </w:t>
      </w:r>
    </w:p>
    <w:p w:rsidR="003476E9" w:rsidRPr="004653AD" w:rsidRDefault="003476E9" w:rsidP="003476E9">
      <w:pPr>
        <w:numPr>
          <w:ilvl w:val="1"/>
          <w:numId w:val="11"/>
        </w:numPr>
        <w:tabs>
          <w:tab w:val="clear" w:pos="1457"/>
          <w:tab w:val="num" w:pos="720"/>
        </w:tabs>
        <w:overflowPunct w:val="0"/>
        <w:autoSpaceDE w:val="0"/>
        <w:autoSpaceDN w:val="0"/>
        <w:adjustRightInd w:val="0"/>
        <w:spacing w:after="0" w:line="240" w:lineRule="auto"/>
        <w:ind w:left="720" w:hanging="360"/>
        <w:jc w:val="both"/>
        <w:rPr>
          <w:rFonts w:ascii="Times New Roman" w:hAnsi="Times New Roman"/>
          <w:bCs/>
          <w:sz w:val="24"/>
          <w:szCs w:val="24"/>
        </w:rPr>
      </w:pPr>
      <w:r w:rsidRPr="004653AD">
        <w:rPr>
          <w:rFonts w:ascii="Times New Roman" w:hAnsi="Times New Roman"/>
          <w:bCs/>
          <w:sz w:val="24"/>
          <w:szCs w:val="24"/>
        </w:rPr>
        <w:t>którzy spełniają warunki dotyczące:</w:t>
      </w:r>
    </w:p>
    <w:p w:rsidR="003476E9" w:rsidRPr="004653AD" w:rsidRDefault="003476E9" w:rsidP="003476E9">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Times New Roman" w:hAnsi="Times New Roman"/>
          <w:bCs/>
          <w:sz w:val="24"/>
          <w:szCs w:val="24"/>
        </w:rPr>
      </w:pPr>
      <w:r w:rsidRPr="004653AD">
        <w:rPr>
          <w:rFonts w:ascii="Times New Roman" w:hAnsi="Times New Roman"/>
          <w:bCs/>
          <w:sz w:val="24"/>
          <w:szCs w:val="24"/>
        </w:rPr>
        <w:t xml:space="preserve">posiadania uprawnień do wykonywania określonej działalności lub czynności, jeżeli przepisy prawa nakładają obowiązek ich posiadania, </w:t>
      </w:r>
    </w:p>
    <w:p w:rsidR="003476E9" w:rsidRPr="004653AD" w:rsidRDefault="003476E9" w:rsidP="003476E9">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Times New Roman" w:hAnsi="Times New Roman"/>
          <w:bCs/>
          <w:sz w:val="24"/>
          <w:szCs w:val="24"/>
        </w:rPr>
      </w:pPr>
      <w:r w:rsidRPr="004653AD">
        <w:rPr>
          <w:rFonts w:ascii="Times New Roman" w:hAnsi="Times New Roman"/>
          <w:sz w:val="24"/>
          <w:szCs w:val="24"/>
        </w:rPr>
        <w:t xml:space="preserve">posiadania </w:t>
      </w:r>
      <w:r w:rsidRPr="004653AD">
        <w:rPr>
          <w:rFonts w:ascii="Times New Roman" w:hAnsi="Times New Roman"/>
          <w:bCs/>
          <w:sz w:val="24"/>
          <w:szCs w:val="24"/>
        </w:rPr>
        <w:t>wiedzy</w:t>
      </w:r>
      <w:r w:rsidRPr="004653AD">
        <w:rPr>
          <w:rFonts w:ascii="Times New Roman" w:hAnsi="Times New Roman"/>
          <w:sz w:val="24"/>
          <w:szCs w:val="24"/>
        </w:rPr>
        <w:t xml:space="preserve"> i doświadczenia</w:t>
      </w:r>
      <w:r w:rsidRPr="004653AD">
        <w:rPr>
          <w:rFonts w:ascii="Times New Roman" w:hAnsi="Times New Roman"/>
          <w:bCs/>
          <w:sz w:val="24"/>
          <w:szCs w:val="24"/>
        </w:rPr>
        <w:t xml:space="preserve">, tj. wykonali co najmniej dwie roboty budowlane w zakresie objętym przetargiem o wartości co najmniej </w:t>
      </w:r>
      <w:r>
        <w:rPr>
          <w:rFonts w:ascii="Times New Roman" w:hAnsi="Times New Roman"/>
          <w:bCs/>
          <w:sz w:val="24"/>
          <w:szCs w:val="24"/>
        </w:rPr>
        <w:t>250</w:t>
      </w:r>
      <w:r w:rsidRPr="004653AD">
        <w:rPr>
          <w:rFonts w:ascii="Times New Roman" w:hAnsi="Times New Roman"/>
          <w:bCs/>
          <w:sz w:val="24"/>
          <w:szCs w:val="24"/>
        </w:rPr>
        <w:t> 000,00 PLN brutto, a jeżeli okres prowadzenia działalności jest krótszy – w</w:t>
      </w:r>
      <w:r w:rsidRPr="004653AD">
        <w:rPr>
          <w:rFonts w:ascii="Times New Roman" w:hAnsi="Times New Roman"/>
          <w:sz w:val="24"/>
          <w:szCs w:val="24"/>
        </w:rPr>
        <w:t> </w:t>
      </w:r>
      <w:r w:rsidRPr="004653AD">
        <w:rPr>
          <w:rFonts w:ascii="Times New Roman" w:hAnsi="Times New Roman"/>
          <w:bCs/>
          <w:sz w:val="24"/>
          <w:szCs w:val="24"/>
        </w:rPr>
        <w:t>tym okresie,</w:t>
      </w:r>
    </w:p>
    <w:p w:rsidR="003476E9" w:rsidRPr="004653AD" w:rsidRDefault="003476E9" w:rsidP="003476E9">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Times New Roman" w:hAnsi="Times New Roman"/>
          <w:bCs/>
          <w:sz w:val="24"/>
          <w:szCs w:val="24"/>
        </w:rPr>
      </w:pPr>
      <w:r w:rsidRPr="004653AD">
        <w:rPr>
          <w:rFonts w:ascii="Times New Roman" w:hAnsi="Times New Roman"/>
          <w:bCs/>
          <w:sz w:val="24"/>
          <w:szCs w:val="24"/>
        </w:rPr>
        <w:t>dysponowania</w:t>
      </w:r>
      <w:r w:rsidRPr="004653AD">
        <w:rPr>
          <w:rFonts w:ascii="Times New Roman" w:hAnsi="Times New Roman"/>
          <w:sz w:val="24"/>
          <w:szCs w:val="24"/>
        </w:rPr>
        <w:t xml:space="preserve"> odpowiednim potencjałem</w:t>
      </w:r>
      <w:r w:rsidRPr="004653AD">
        <w:rPr>
          <w:rFonts w:ascii="Times New Roman" w:hAnsi="Times New Roman"/>
          <w:bCs/>
          <w:sz w:val="24"/>
          <w:szCs w:val="24"/>
        </w:rPr>
        <w:t xml:space="preserve"> </w:t>
      </w:r>
      <w:r w:rsidRPr="004653AD">
        <w:rPr>
          <w:rFonts w:ascii="Times New Roman" w:hAnsi="Times New Roman"/>
          <w:sz w:val="24"/>
          <w:szCs w:val="24"/>
        </w:rPr>
        <w:t>technicznym oraz osobami zdolnymi do wykonania zamówienia</w:t>
      </w:r>
      <w:r w:rsidRPr="004653AD">
        <w:rPr>
          <w:rFonts w:ascii="Times New Roman" w:hAnsi="Times New Roman"/>
          <w:bCs/>
          <w:sz w:val="24"/>
          <w:szCs w:val="24"/>
        </w:rPr>
        <w:t xml:space="preserve">, </w:t>
      </w:r>
    </w:p>
    <w:p w:rsidR="003476E9" w:rsidRPr="004653AD" w:rsidRDefault="003476E9" w:rsidP="003476E9">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Times New Roman" w:hAnsi="Times New Roman"/>
          <w:b/>
          <w:sz w:val="24"/>
          <w:szCs w:val="24"/>
        </w:rPr>
      </w:pPr>
      <w:r w:rsidRPr="004653AD">
        <w:rPr>
          <w:rFonts w:ascii="Times New Roman" w:hAnsi="Times New Roman"/>
          <w:bCs/>
          <w:sz w:val="24"/>
          <w:szCs w:val="24"/>
        </w:rPr>
        <w:t>sytuacji ekonomicznej i finansowej,</w:t>
      </w:r>
    </w:p>
    <w:p w:rsidR="003476E9" w:rsidRPr="004653AD" w:rsidRDefault="003476E9" w:rsidP="003476E9">
      <w:pPr>
        <w:numPr>
          <w:ilvl w:val="1"/>
          <w:numId w:val="11"/>
        </w:numPr>
        <w:tabs>
          <w:tab w:val="clear" w:pos="145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 xml:space="preserve">wobec </w:t>
      </w:r>
      <w:r w:rsidRPr="004653AD">
        <w:rPr>
          <w:rFonts w:ascii="Times New Roman" w:hAnsi="Times New Roman"/>
          <w:bCs/>
          <w:sz w:val="24"/>
          <w:szCs w:val="24"/>
        </w:rPr>
        <w:t>których</w:t>
      </w:r>
      <w:r w:rsidRPr="004653AD">
        <w:rPr>
          <w:rFonts w:ascii="Times New Roman" w:hAnsi="Times New Roman"/>
          <w:sz w:val="24"/>
          <w:szCs w:val="24"/>
        </w:rPr>
        <w:t xml:space="preserve"> brak jest podstaw do wykluczenia z powodu niespełniania warunków, o których mowa w art. 24 ust. 1 ustawy. </w:t>
      </w:r>
    </w:p>
    <w:p w:rsidR="003476E9" w:rsidRPr="004653AD" w:rsidRDefault="003476E9" w:rsidP="003476E9">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bCs/>
          <w:sz w:val="24"/>
          <w:szCs w:val="24"/>
        </w:rPr>
      </w:pPr>
      <w:r w:rsidRPr="004653AD">
        <w:rPr>
          <w:rFonts w:ascii="Times New Roman" w:hAnsi="Times New Roman"/>
          <w:bCs/>
          <w:sz w:val="24"/>
          <w:szCs w:val="24"/>
        </w:rPr>
        <w:t>Na potwierdzenie spełniania warunków udziału w postępowaniu i braku podstaw do</w:t>
      </w:r>
      <w:r w:rsidRPr="004653AD">
        <w:rPr>
          <w:rFonts w:ascii="Times New Roman" w:hAnsi="Times New Roman"/>
          <w:sz w:val="24"/>
          <w:szCs w:val="24"/>
        </w:rPr>
        <w:t> </w:t>
      </w:r>
      <w:r w:rsidRPr="004653AD">
        <w:rPr>
          <w:rFonts w:ascii="Times New Roman" w:hAnsi="Times New Roman"/>
          <w:bCs/>
          <w:sz w:val="24"/>
          <w:szCs w:val="24"/>
        </w:rPr>
        <w:t xml:space="preserve">wykluczenia, Zamawiający wymaga złożenia przez Wykonawców pisemnych oświadczeń lub dokumentów, określonych w rozdziale VI SIWZ. </w:t>
      </w:r>
    </w:p>
    <w:p w:rsidR="003476E9" w:rsidRPr="004653AD" w:rsidRDefault="003476E9" w:rsidP="003476E9">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bCs/>
          <w:sz w:val="24"/>
          <w:szCs w:val="24"/>
        </w:rPr>
        <w:t>Warunki</w:t>
      </w:r>
      <w:r w:rsidRPr="004653AD">
        <w:rPr>
          <w:rFonts w:ascii="Times New Roman" w:hAnsi="Times New Roman"/>
          <w:sz w:val="24"/>
          <w:szCs w:val="24"/>
        </w:rPr>
        <w:t xml:space="preserve"> udziału w postępowaniu oraz brak podstaw do wykluczenia będą oceniane w oparciu o kryterium spełnia/nie spełnia.</w:t>
      </w:r>
      <w:r w:rsidRPr="004653AD">
        <w:rPr>
          <w:rFonts w:ascii="Times New Roman" w:hAnsi="Times New Roman"/>
          <w:i/>
          <w:sz w:val="24"/>
          <w:szCs w:val="24"/>
        </w:rPr>
        <w:t xml:space="preserve"> </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VI. WYKAZ OŚWIADCZEŃ LUB DOKUMENTÓW, JAKIE MAJĄ DOSTARCZYĆ WYKONAWCY W CELU POTWIERDZENIA SPEŁNIANIA WARUNKÓW UDZIAŁU W POSTĘPOWANIU</w:t>
      </w:r>
    </w:p>
    <w:p w:rsidR="003476E9" w:rsidRPr="004653AD" w:rsidRDefault="003476E9" w:rsidP="003476E9">
      <w:pPr>
        <w:ind w:left="360" w:hanging="360"/>
        <w:jc w:val="both"/>
        <w:rPr>
          <w:rFonts w:ascii="Times New Roman" w:hAnsi="Times New Roman"/>
          <w:bCs/>
          <w:sz w:val="24"/>
          <w:szCs w:val="24"/>
        </w:rPr>
      </w:pPr>
      <w:r w:rsidRPr="004653AD">
        <w:rPr>
          <w:rFonts w:ascii="Times New Roman" w:hAnsi="Times New Roman"/>
          <w:bCs/>
          <w:sz w:val="24"/>
          <w:szCs w:val="24"/>
        </w:rPr>
        <w:t>1.</w:t>
      </w:r>
      <w:r w:rsidRPr="004653AD">
        <w:rPr>
          <w:rFonts w:ascii="Times New Roman" w:hAnsi="Times New Roman"/>
          <w:bCs/>
          <w:sz w:val="24"/>
          <w:szCs w:val="24"/>
        </w:rPr>
        <w:tab/>
        <w:t>Wykonawca składa następujące oświadczenia lub dokumenty:</w:t>
      </w:r>
    </w:p>
    <w:p w:rsidR="003476E9" w:rsidRPr="004653AD" w:rsidRDefault="003476E9" w:rsidP="003476E9">
      <w:pPr>
        <w:numPr>
          <w:ilvl w:val="0"/>
          <w:numId w:val="3"/>
        </w:numPr>
        <w:tabs>
          <w:tab w:val="clear" w:pos="1637"/>
        </w:tabs>
        <w:overflowPunct w:val="0"/>
        <w:autoSpaceDE w:val="0"/>
        <w:autoSpaceDN w:val="0"/>
        <w:adjustRightInd w:val="0"/>
        <w:spacing w:after="0" w:line="240" w:lineRule="auto"/>
        <w:ind w:left="720" w:hanging="360"/>
        <w:jc w:val="both"/>
        <w:rPr>
          <w:rFonts w:ascii="Times New Roman" w:hAnsi="Times New Roman"/>
          <w:bCs/>
          <w:sz w:val="24"/>
          <w:szCs w:val="24"/>
        </w:rPr>
      </w:pPr>
      <w:r w:rsidRPr="004653AD">
        <w:rPr>
          <w:rFonts w:ascii="Times New Roman" w:hAnsi="Times New Roman"/>
          <w:bCs/>
          <w:sz w:val="24"/>
          <w:szCs w:val="24"/>
        </w:rPr>
        <w:lastRenderedPageBreak/>
        <w:t>oświadczenie o spełnianiu warunków udziału w postępowaniu z wykorzystaniem wzoru – załącznik nr 2 do SIWZ;</w:t>
      </w:r>
    </w:p>
    <w:p w:rsidR="003476E9" w:rsidRPr="004653AD" w:rsidRDefault="003476E9" w:rsidP="003476E9">
      <w:pPr>
        <w:numPr>
          <w:ilvl w:val="0"/>
          <w:numId w:val="3"/>
        </w:numPr>
        <w:tabs>
          <w:tab w:val="clear" w:pos="1637"/>
        </w:tabs>
        <w:overflowPunct w:val="0"/>
        <w:autoSpaceDE w:val="0"/>
        <w:autoSpaceDN w:val="0"/>
        <w:adjustRightInd w:val="0"/>
        <w:spacing w:after="0" w:line="240" w:lineRule="auto"/>
        <w:ind w:left="720" w:hanging="360"/>
        <w:jc w:val="both"/>
        <w:rPr>
          <w:rFonts w:ascii="Times New Roman" w:hAnsi="Times New Roman"/>
          <w:bCs/>
          <w:sz w:val="24"/>
          <w:szCs w:val="24"/>
        </w:rPr>
      </w:pPr>
      <w:r w:rsidRPr="004653AD">
        <w:rPr>
          <w:rFonts w:ascii="Times New Roman" w:hAnsi="Times New Roman"/>
          <w:bCs/>
          <w:sz w:val="24"/>
          <w:szCs w:val="24"/>
        </w:rPr>
        <w:t xml:space="preserve">w celu potwierdzenia warunku posiadania przez Wykonawcę wiedzy i doświadczenia: </w:t>
      </w:r>
      <w:r w:rsidRPr="004653AD">
        <w:rPr>
          <w:rFonts w:ascii="Times New Roman" w:eastAsia="Univers-PL" w:hAnsi="Times New Roman"/>
          <w:sz w:val="24"/>
          <w:szCs w:val="24"/>
        </w:rPr>
        <w:t xml:space="preserve">wykaz </w:t>
      </w:r>
      <w:r w:rsidRPr="004653AD">
        <w:rPr>
          <w:rFonts w:ascii="Times New Roman" w:hAnsi="Times New Roman"/>
          <w:bCs/>
          <w:sz w:val="24"/>
          <w:szCs w:val="24"/>
        </w:rPr>
        <w:t xml:space="preserve">najważniejszych robót budowlanych, tj. dwóch </w:t>
      </w:r>
      <w:r w:rsidRPr="004653AD">
        <w:rPr>
          <w:rFonts w:ascii="Times New Roman" w:eastAsia="Univers-PL" w:hAnsi="Times New Roman"/>
          <w:sz w:val="24"/>
          <w:szCs w:val="24"/>
        </w:rPr>
        <w:t xml:space="preserve">robót budowlanych </w:t>
      </w:r>
      <w:r w:rsidRPr="004653AD">
        <w:rPr>
          <w:rFonts w:ascii="Times New Roman" w:hAnsi="Times New Roman"/>
          <w:bCs/>
          <w:sz w:val="24"/>
          <w:szCs w:val="24"/>
        </w:rPr>
        <w:t xml:space="preserve">w zakresie objętym przetargiem o wartości co najmniej </w:t>
      </w:r>
      <w:r>
        <w:rPr>
          <w:rFonts w:ascii="Times New Roman" w:hAnsi="Times New Roman"/>
          <w:bCs/>
          <w:sz w:val="24"/>
          <w:szCs w:val="24"/>
        </w:rPr>
        <w:t>250</w:t>
      </w:r>
      <w:r w:rsidRPr="004653AD">
        <w:rPr>
          <w:rFonts w:ascii="Times New Roman" w:hAnsi="Times New Roman"/>
          <w:bCs/>
          <w:sz w:val="24"/>
          <w:szCs w:val="24"/>
        </w:rPr>
        <w:t xml:space="preserve"> 000,00 PLN brutto każda robota,</w:t>
      </w:r>
      <w:r w:rsidRPr="004653AD">
        <w:rPr>
          <w:rFonts w:ascii="Times New Roman" w:eastAsia="Univers-PL" w:hAnsi="Times New Roman"/>
          <w:sz w:val="24"/>
          <w:szCs w:val="24"/>
        </w:rPr>
        <w:t xml:space="preserve"> wykonanych w okresie ostatnich pięciu lat przed upływem terminu składania ofert, a jeżeli okres prowadzenia działalności jest krótszy – w tym okresie, </w:t>
      </w:r>
      <w:r w:rsidRPr="004653AD">
        <w:rPr>
          <w:rFonts w:ascii="Times New Roman" w:eastAsia="Univers-PL" w:hAnsi="Times New Roman"/>
          <w:sz w:val="24"/>
          <w:szCs w:val="24"/>
          <w:u w:val="single"/>
        </w:rPr>
        <w:t>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Pr="004653AD">
        <w:rPr>
          <w:rFonts w:ascii="Times New Roman" w:eastAsia="Univers-PL" w:hAnsi="Times New Roman"/>
          <w:sz w:val="24"/>
          <w:szCs w:val="24"/>
        </w:rPr>
        <w:t>, z wykorzystaniem wzoru stanowiącego załącznik nr 5 do SIWZ;</w:t>
      </w:r>
    </w:p>
    <w:p w:rsidR="003476E9" w:rsidRPr="004653AD" w:rsidRDefault="003476E9" w:rsidP="003476E9">
      <w:pPr>
        <w:numPr>
          <w:ilvl w:val="0"/>
          <w:numId w:val="3"/>
        </w:numPr>
        <w:tabs>
          <w:tab w:val="clear" w:pos="1637"/>
        </w:tabs>
        <w:overflowPunct w:val="0"/>
        <w:autoSpaceDE w:val="0"/>
        <w:autoSpaceDN w:val="0"/>
        <w:adjustRightInd w:val="0"/>
        <w:spacing w:after="0" w:line="240" w:lineRule="auto"/>
        <w:ind w:left="720" w:hanging="360"/>
        <w:jc w:val="both"/>
        <w:rPr>
          <w:rFonts w:ascii="Times New Roman" w:hAnsi="Times New Roman"/>
          <w:bCs/>
          <w:sz w:val="24"/>
          <w:szCs w:val="24"/>
        </w:rPr>
      </w:pPr>
      <w:r w:rsidRPr="004653AD">
        <w:rPr>
          <w:rFonts w:ascii="Times New Roman" w:hAnsi="Times New Roman"/>
          <w:sz w:val="24"/>
          <w:szCs w:val="24"/>
        </w:rPr>
        <w:t xml:space="preserve">w celu </w:t>
      </w:r>
      <w:r w:rsidRPr="004653AD">
        <w:rPr>
          <w:rFonts w:ascii="Times New Roman" w:hAnsi="Times New Roman"/>
          <w:bCs/>
          <w:sz w:val="24"/>
          <w:szCs w:val="24"/>
        </w:rPr>
        <w:t>wykazania</w:t>
      </w:r>
      <w:r w:rsidRPr="004653AD">
        <w:rPr>
          <w:rFonts w:ascii="Times New Roman" w:hAnsi="Times New Roman"/>
          <w:sz w:val="24"/>
          <w:szCs w:val="24"/>
        </w:rPr>
        <w:t xml:space="preserve"> braku podstaw do wykluczenia, o których mowa w art. 24 ust. 1 ustawy oraz art. 24 ust. 2 pkt 5 ustawy</w:t>
      </w:r>
      <w:r w:rsidRPr="004653AD">
        <w:rPr>
          <w:rFonts w:ascii="Times New Roman" w:hAnsi="Times New Roman"/>
          <w:bCs/>
          <w:sz w:val="24"/>
          <w:szCs w:val="24"/>
        </w:rPr>
        <w:t xml:space="preserve">: </w:t>
      </w:r>
    </w:p>
    <w:p w:rsidR="003476E9" w:rsidRPr="004653AD" w:rsidRDefault="003476E9" w:rsidP="003476E9">
      <w:pPr>
        <w:ind w:left="1080" w:hanging="360"/>
        <w:jc w:val="both"/>
        <w:rPr>
          <w:rFonts w:ascii="Times New Roman" w:hAnsi="Times New Roman"/>
          <w:bCs/>
          <w:sz w:val="24"/>
          <w:szCs w:val="24"/>
        </w:rPr>
      </w:pPr>
      <w:r w:rsidRPr="004653AD">
        <w:rPr>
          <w:rFonts w:ascii="Times New Roman" w:hAnsi="Times New Roman"/>
          <w:bCs/>
          <w:sz w:val="24"/>
          <w:szCs w:val="24"/>
        </w:rPr>
        <w:t>a)</w:t>
      </w:r>
      <w:r w:rsidRPr="004653AD">
        <w:rPr>
          <w:rFonts w:ascii="Times New Roman" w:hAnsi="Times New Roman"/>
          <w:bCs/>
          <w:sz w:val="24"/>
          <w:szCs w:val="24"/>
        </w:rPr>
        <w:tab/>
      </w:r>
      <w:r w:rsidRPr="004653AD">
        <w:rPr>
          <w:rFonts w:ascii="Times New Roman" w:hAnsi="Times New Roman"/>
          <w:sz w:val="24"/>
          <w:szCs w:val="24"/>
        </w:rPr>
        <w:t>oświadczenie</w:t>
      </w:r>
      <w:r w:rsidRPr="004653AD">
        <w:rPr>
          <w:rFonts w:ascii="Times New Roman" w:hAnsi="Times New Roman"/>
          <w:bCs/>
          <w:sz w:val="24"/>
          <w:szCs w:val="24"/>
        </w:rPr>
        <w:t xml:space="preserve"> o braku podstaw do wykluczenia z powodu niespełniania warunków, o których mowa w art. 24 ust. 1 ustawy z wykorzystaniem wzoru – załącznik nr 3 do SIWZ;</w:t>
      </w:r>
    </w:p>
    <w:p w:rsidR="003476E9" w:rsidRPr="004653AD" w:rsidRDefault="003476E9" w:rsidP="003476E9">
      <w:pPr>
        <w:ind w:left="1080" w:hanging="360"/>
        <w:jc w:val="both"/>
        <w:rPr>
          <w:rFonts w:ascii="Times New Roman" w:hAnsi="Times New Roman"/>
          <w:sz w:val="24"/>
          <w:szCs w:val="24"/>
        </w:rPr>
      </w:pPr>
      <w:r w:rsidRPr="004653AD">
        <w:rPr>
          <w:rFonts w:ascii="Times New Roman" w:hAnsi="Times New Roman"/>
          <w:sz w:val="24"/>
          <w:szCs w:val="24"/>
        </w:rPr>
        <w:t>b)</w:t>
      </w:r>
      <w:r w:rsidRPr="004653AD">
        <w:rPr>
          <w:rFonts w:ascii="Times New Roman" w:hAnsi="Times New Roman"/>
          <w:sz w:val="24"/>
          <w:szCs w:val="24"/>
        </w:rPr>
        <w:tab/>
        <w:t xml:space="preserve">aktualny </w:t>
      </w:r>
      <w:r w:rsidRPr="004653AD">
        <w:rPr>
          <w:rFonts w:ascii="Times New Roman" w:hAnsi="Times New Roman"/>
          <w:bCs/>
          <w:sz w:val="24"/>
          <w:szCs w:val="24"/>
        </w:rPr>
        <w:t>odpis</w:t>
      </w:r>
      <w:r w:rsidRPr="004653AD">
        <w:rPr>
          <w:rFonts w:ascii="Times New Roman" w:hAnsi="Times New Roman"/>
          <w:sz w:val="24"/>
          <w:szCs w:val="24"/>
        </w:rPr>
        <w:t xml:space="preserve"> z właściwego rejestru lub z centralnej ewidencji i informacji o działalności gospodarczej, jeżeli odrębne przepisy wymagają wpisu do rejestru lub ewidencji, wystawiony nie wcześniej niż 6 miesięcy przed upływem terminu składania ofert,</w:t>
      </w:r>
    </w:p>
    <w:p w:rsidR="003476E9" w:rsidRPr="004653AD" w:rsidRDefault="003476E9" w:rsidP="003476E9">
      <w:pPr>
        <w:ind w:left="1080" w:hanging="360"/>
        <w:jc w:val="both"/>
        <w:rPr>
          <w:rFonts w:ascii="Times New Roman" w:hAnsi="Times New Roman"/>
          <w:sz w:val="24"/>
          <w:szCs w:val="24"/>
        </w:rPr>
      </w:pPr>
      <w:r w:rsidRPr="004653AD">
        <w:rPr>
          <w:rFonts w:ascii="Times New Roman" w:hAnsi="Times New Roman"/>
          <w:bCs/>
          <w:sz w:val="24"/>
          <w:szCs w:val="24"/>
        </w:rPr>
        <w:t>c)</w:t>
      </w:r>
      <w:r w:rsidRPr="004653AD">
        <w:rPr>
          <w:rFonts w:ascii="Times New Roman" w:hAnsi="Times New Roman"/>
          <w:bCs/>
          <w:sz w:val="24"/>
          <w:szCs w:val="24"/>
        </w:rPr>
        <w:tab/>
        <w:t xml:space="preserve">listę podmiotów </w:t>
      </w:r>
      <w:r w:rsidRPr="004653AD">
        <w:rPr>
          <w:rFonts w:ascii="Times New Roman" w:hAnsi="Times New Roman"/>
          <w:sz w:val="24"/>
          <w:szCs w:val="24"/>
        </w:rPr>
        <w:t>należących</w:t>
      </w:r>
      <w:r w:rsidRPr="004653AD">
        <w:rPr>
          <w:rFonts w:ascii="Times New Roman" w:hAnsi="Times New Roman"/>
          <w:bCs/>
          <w:sz w:val="24"/>
          <w:szCs w:val="24"/>
        </w:rPr>
        <w:t xml:space="preserve"> do tej samej grupy kapitałowej o której mowa w art. 24 ust. 2 pkt 5 ustawy, albo informację o tym, że nie należy do grupy kapitałowej,</w:t>
      </w:r>
      <w:r w:rsidRPr="004653AD">
        <w:rPr>
          <w:rFonts w:ascii="Times New Roman" w:hAnsi="Times New Roman"/>
          <w:sz w:val="24"/>
          <w:szCs w:val="24"/>
        </w:rPr>
        <w:t xml:space="preserve"> z wykorzystaniem wzoru stanowiącego załącznik nr 4 do SIWZ; </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bCs/>
          <w:sz w:val="24"/>
          <w:szCs w:val="24"/>
        </w:rPr>
        <w:t>2.</w:t>
      </w:r>
      <w:r w:rsidRPr="004653AD">
        <w:rPr>
          <w:rFonts w:ascii="Times New Roman" w:hAnsi="Times New Roman"/>
          <w:bCs/>
          <w:sz w:val="24"/>
          <w:szCs w:val="24"/>
        </w:rPr>
        <w:tab/>
      </w:r>
      <w:r w:rsidRPr="004653AD">
        <w:rPr>
          <w:rFonts w:ascii="Times New Roman" w:hAnsi="Times New Roman"/>
          <w:sz w:val="24"/>
          <w:szCs w:val="24"/>
        </w:rPr>
        <w:t>Jeżeli Wykonawca będzie polegał na wiedzy i doświadczeniu, potencjale technicznym, osobach zdolnych do wykonania zamówienia, zdolnościach finansowych lub ekonomicznych innych podmiotów, Wykonawca w takiej sytuacji będzie zobowiązany udowodnić Zamawiającemu, iż będzie dysponował tymi zasobami w trakcie realizacji zamówienia, w szczególności przedstawiając w tym celu pisemne zobowiązanie tych podmiotów do oddania mu do dyspozycji niezbędnych zasobów na potrzeby wykonania zamówienia. Pisemne zobowiązanie innego podmiotu powinno być podpisane przez osobę/osoby odpowiednio umocowane. Dokumenty poświadczające umocowanie należy dołączyć do oferty.</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3.</w:t>
      </w:r>
      <w:r w:rsidRPr="004653AD">
        <w:rPr>
          <w:rFonts w:ascii="Times New Roman" w:hAnsi="Times New Roman"/>
          <w:sz w:val="24"/>
          <w:szCs w:val="24"/>
        </w:rPr>
        <w:tab/>
        <w:t>W przypadku, gdy Wykonawcy wspólnie ubiegają się o udzielenie zamówienia (np. w formie konsorcjum, spółki cywilnej lub innego porozumienia regulującego ich współpracę w celu uzyskania zamówienia) należy załączyć dodatkowo pełnomocnictwo udzielone przez Wykonawców do reprezentowania ich w postępowaniu lub do reprezentowania w postępowaniu i zawarcia umowy. Oświadczenia lub dokumenty wymienione w SIWZ składane są przez Wykonawców wspólnie, z wyjątkiem wymienionych w ust. 1 pkt 3, które składane są przez każdego z Wykonawców oddzielnie. Jeżeli oferta Wykonawców wspólnie ubiegających się o udzielenie zamówienia zostanie wybrana, Wykonawcy, przed zawarciem umowy w sprawie zamówienia publicznego, przedstawią Zamawiającemu umowę regulującą ich współpracę.</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4.</w:t>
      </w:r>
      <w:r w:rsidRPr="004653AD">
        <w:rPr>
          <w:rFonts w:ascii="Times New Roman" w:hAnsi="Times New Roman"/>
          <w:sz w:val="24"/>
          <w:szCs w:val="24"/>
        </w:rPr>
        <w:tab/>
        <w:t xml:space="preserve">Jeżeli Wykonawca ma siedzibę lub miejsce zamieszkania poza terytorium Rzeczypospolitej Polskiej, zamiast dokumentów, o których mowa w ust. 1 pkt 3 lit. b, składa dokument lub </w:t>
      </w:r>
      <w:r w:rsidRPr="004653AD">
        <w:rPr>
          <w:rFonts w:ascii="Times New Roman" w:hAnsi="Times New Roman"/>
          <w:sz w:val="24"/>
          <w:szCs w:val="24"/>
        </w:rPr>
        <w:lastRenderedPageBreak/>
        <w:t>dokumenty wystawione w kraju, w którym ma siedzibę lub miejsce zamieszkania, potwierdzające, że nie otwarto jego likwidacji ani nie ogłoszono upadłości.</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5</w:t>
      </w:r>
      <w:r w:rsidRPr="004653AD">
        <w:rPr>
          <w:rFonts w:ascii="Times New Roman" w:hAnsi="Times New Roman"/>
          <w:sz w:val="24"/>
          <w:szCs w:val="24"/>
        </w:rPr>
        <w:tab/>
        <w:t>Dokument, o którym mowa w ust. 4, powinien być wystawiony nie wcześniej niż 6 miesięcy przed upływem terminu składania ofert.</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6.</w:t>
      </w:r>
      <w:r w:rsidRPr="004653AD">
        <w:rPr>
          <w:rFonts w:ascii="Times New Roman" w:hAnsi="Times New Roman"/>
          <w:sz w:val="24"/>
          <w:szCs w:val="24"/>
        </w:rPr>
        <w:tab/>
        <w:t>Jeżeli w kraju miejsca zamieszkania osoby lub w kraju, w którym Wykonawca ma siedzibę lub miejsce zamieszkania, nie wydaje się dokumentów, o których mowa w ust. 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ust. 5 stosuje się odpowiednio.</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7.</w:t>
      </w:r>
      <w:r w:rsidRPr="004653AD">
        <w:rPr>
          <w:rFonts w:ascii="Times New Roman" w:hAnsi="Times New Roman"/>
          <w:sz w:val="24"/>
          <w:szCs w:val="24"/>
        </w:rPr>
        <w:tab/>
        <w:t>Dokumenty sporządzone w języku obcym są składane wraz z tłumaczeniem na język polski.</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8</w:t>
      </w:r>
      <w:r w:rsidRPr="004653AD">
        <w:rPr>
          <w:rFonts w:ascii="Times New Roman" w:hAnsi="Times New Roman"/>
          <w:sz w:val="24"/>
          <w:szCs w:val="24"/>
        </w:rPr>
        <w:tab/>
        <w:t xml:space="preserve">Wszystkie dokumenty muszą być złożone w formie oryginału lub kopii poświadczonej za zgodność z oryginałem przez Wykonawcę lub osobę upoważnioną do reprezentowania Wykonawcy.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przez Wykonawcę lub te podmioty. W przypadku składania elektronicznych kopii dokumentów powinny być one opatrzone przez Wykonawcę bezpiecznym podpisem elektronicznym weryfikowanym za pomocą ważnego kwalifikowanego certyfikatu. </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9</w:t>
      </w:r>
      <w:r w:rsidRPr="004653AD">
        <w:rPr>
          <w:rFonts w:ascii="Times New Roman" w:hAnsi="Times New Roman"/>
          <w:sz w:val="24"/>
          <w:szCs w:val="24"/>
        </w:rPr>
        <w:tab/>
        <w:t xml:space="preserve">W przypadku gdy, w którymkolwiek z dokumentów składanych przez Wykonawcę celem potwierdzenia spełniania warunków udziału w postępowaniu, zostaną podane wartości kwot w walucie innej, niż polska, Wykonawca winien przeliczyć te kwoty w określonej walucie zagranicznej na polskie złote (PLN) według średniego kursu NBP na dzień publikacji ogłoszenia o zamówieniu w </w:t>
      </w:r>
      <w:r w:rsidRPr="004653AD">
        <w:rPr>
          <w:rFonts w:ascii="Times New Roman" w:hAnsi="Times New Roman"/>
          <w:i/>
          <w:sz w:val="24"/>
          <w:szCs w:val="24"/>
        </w:rPr>
        <w:t>Biuletynie Zamówień Publicznych.</w:t>
      </w:r>
      <w:r w:rsidRPr="004653AD">
        <w:rPr>
          <w:rFonts w:ascii="Times New Roman" w:hAnsi="Times New Roman"/>
          <w:sz w:val="24"/>
          <w:szCs w:val="24"/>
        </w:rPr>
        <w:t xml:space="preserve"> Jeśli Wykonawca nie dokona powyższej czynności, stosowne przeliczenia wykona Zamawiający.</w:t>
      </w:r>
    </w:p>
    <w:p w:rsidR="003476E9" w:rsidRPr="004653AD" w:rsidRDefault="003476E9" w:rsidP="003476E9">
      <w:pPr>
        <w:spacing w:before="240"/>
        <w:jc w:val="both"/>
        <w:rPr>
          <w:rFonts w:ascii="Times New Roman" w:hAnsi="Times New Roman"/>
          <w:b/>
          <w:bCs/>
          <w:sz w:val="24"/>
          <w:szCs w:val="24"/>
        </w:rPr>
      </w:pPr>
      <w:r w:rsidRPr="004653AD">
        <w:rPr>
          <w:rFonts w:ascii="Times New Roman" w:hAnsi="Times New Roman"/>
          <w:b/>
          <w:bCs/>
          <w:sz w:val="24"/>
          <w:szCs w:val="24"/>
        </w:rPr>
        <w:t xml:space="preserve">VII. </w:t>
      </w:r>
      <w:r w:rsidRPr="004653AD">
        <w:rPr>
          <w:rFonts w:ascii="Times New Roman" w:hAnsi="Times New Roman"/>
          <w:b/>
          <w:sz w:val="24"/>
          <w:szCs w:val="24"/>
        </w:rPr>
        <w:t>INFORMACJE</w:t>
      </w:r>
      <w:r w:rsidRPr="004653AD">
        <w:rPr>
          <w:rFonts w:ascii="Times New Roman" w:hAnsi="Times New Roman"/>
          <w:b/>
          <w:bCs/>
          <w:sz w:val="24"/>
          <w:szCs w:val="24"/>
        </w:rPr>
        <w:t xml:space="preserve"> O SPOSOBIE POROZUMIEWANIA SIĘ ZAMAWIAJĄCEGO Z WYKONAWCAMI ORAZ PRZEKAZYWANIA OŚWIADCZEŃ LUB DOKUMENTÓW</w:t>
      </w:r>
    </w:p>
    <w:p w:rsidR="003476E9" w:rsidRPr="004653AD" w:rsidRDefault="003476E9" w:rsidP="003476E9">
      <w:pPr>
        <w:jc w:val="both"/>
        <w:rPr>
          <w:rFonts w:ascii="Times New Roman" w:hAnsi="Times New Roman"/>
          <w:sz w:val="24"/>
          <w:szCs w:val="24"/>
        </w:rPr>
      </w:pPr>
      <w:r w:rsidRPr="004653AD">
        <w:rPr>
          <w:rFonts w:ascii="Times New Roman" w:hAnsi="Times New Roman"/>
          <w:sz w:val="24"/>
          <w:szCs w:val="24"/>
        </w:rPr>
        <w:t xml:space="preserve">Wszelkie oświadczenia, wnioski, zawiadomienia oraz informacje Zamawiający i Wykonawcy przekazują pisemnie, faksem lub drogą elektroniczną. W przypadku oświadczeń, wniosków, zawiadomień i informacji przekazanych za pomocą faksu lub drogą elektroniczną, każda ze stron na żądanie drugiej niezwłocznie potwierdza fakt ich otrzymania. Wyjaśnienia treści SIWZ udzielane są na zasadach określonych w art. 38 ustawy. </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VIII. OSOBY UPOWAŻNIONE DO POROZUMIEWANIA SIĘ Z WYKONAWCAMI</w:t>
      </w:r>
    </w:p>
    <w:p w:rsidR="003476E9" w:rsidRPr="004653AD" w:rsidRDefault="003476E9" w:rsidP="003476E9">
      <w:pPr>
        <w:jc w:val="both"/>
        <w:rPr>
          <w:rFonts w:ascii="Times New Roman" w:hAnsi="Times New Roman"/>
          <w:b/>
          <w:sz w:val="24"/>
          <w:szCs w:val="24"/>
          <w:u w:val="single"/>
        </w:rPr>
      </w:pPr>
      <w:r>
        <w:rPr>
          <w:rFonts w:ascii="Times New Roman" w:hAnsi="Times New Roman"/>
          <w:sz w:val="24"/>
          <w:szCs w:val="24"/>
        </w:rPr>
        <w:t>Wojciech Popławski</w:t>
      </w:r>
      <w:r w:rsidRPr="004653AD">
        <w:rPr>
          <w:rFonts w:ascii="Times New Roman" w:hAnsi="Times New Roman"/>
          <w:sz w:val="24"/>
          <w:szCs w:val="24"/>
        </w:rPr>
        <w:t xml:space="preserve">, </w:t>
      </w:r>
      <w:r>
        <w:rPr>
          <w:rFonts w:ascii="Times New Roman" w:hAnsi="Times New Roman"/>
          <w:sz w:val="24"/>
          <w:szCs w:val="24"/>
        </w:rPr>
        <w:t xml:space="preserve">Sekretarz </w:t>
      </w:r>
      <w:r w:rsidRPr="004653AD">
        <w:rPr>
          <w:rFonts w:ascii="Times New Roman" w:hAnsi="Times New Roman"/>
          <w:sz w:val="24"/>
          <w:szCs w:val="24"/>
        </w:rPr>
        <w:t xml:space="preserve"> Urzęd</w:t>
      </w:r>
      <w:r>
        <w:rPr>
          <w:rFonts w:ascii="Times New Roman" w:hAnsi="Times New Roman"/>
          <w:sz w:val="24"/>
          <w:szCs w:val="24"/>
        </w:rPr>
        <w:t>u Gminy w Narwi ul. Mickiewicza 101 17-210 Narew pokój nr 18, tel. 85 6816743</w:t>
      </w:r>
      <w:r w:rsidRPr="004653AD">
        <w:rPr>
          <w:rFonts w:ascii="Times New Roman" w:hAnsi="Times New Roman"/>
          <w:sz w:val="24"/>
          <w:szCs w:val="24"/>
        </w:rPr>
        <w:t>, faks:</w:t>
      </w:r>
      <w:r>
        <w:rPr>
          <w:rFonts w:ascii="Times New Roman" w:hAnsi="Times New Roman"/>
          <w:sz w:val="24"/>
          <w:szCs w:val="24"/>
        </w:rPr>
        <w:t xml:space="preserve"> 85 8733535</w:t>
      </w:r>
      <w:r w:rsidRPr="004653AD">
        <w:rPr>
          <w:rFonts w:ascii="Times New Roman" w:hAnsi="Times New Roman"/>
          <w:sz w:val="24"/>
          <w:szCs w:val="24"/>
        </w:rPr>
        <w:t xml:space="preserve">  w godz. 9.00 – 14.00, </w:t>
      </w:r>
      <w:r>
        <w:rPr>
          <w:rFonts w:ascii="Times New Roman" w:hAnsi="Times New Roman"/>
          <w:sz w:val="24"/>
          <w:szCs w:val="24"/>
        </w:rPr>
        <w:t xml:space="preserve">w </w:t>
      </w:r>
      <w:proofErr w:type="spellStart"/>
      <w:r>
        <w:rPr>
          <w:rFonts w:ascii="Times New Roman" w:hAnsi="Times New Roman"/>
          <w:sz w:val="24"/>
          <w:szCs w:val="24"/>
        </w:rPr>
        <w:t>poplawski</w:t>
      </w:r>
      <w:proofErr w:type="spellEnd"/>
      <w:r>
        <w:rPr>
          <w:rFonts w:ascii="Times New Roman" w:hAnsi="Times New Roman"/>
          <w:sz w:val="24"/>
          <w:szCs w:val="24"/>
        </w:rPr>
        <w:t xml:space="preserve"> @ </w:t>
      </w:r>
      <w:proofErr w:type="spellStart"/>
      <w:r>
        <w:rPr>
          <w:rFonts w:ascii="Times New Roman" w:hAnsi="Times New Roman"/>
          <w:sz w:val="24"/>
          <w:szCs w:val="24"/>
        </w:rPr>
        <w:t>narew</w:t>
      </w:r>
      <w:proofErr w:type="spellEnd"/>
      <w:r>
        <w:rPr>
          <w:rFonts w:ascii="Times New Roman" w:hAnsi="Times New Roman"/>
          <w:sz w:val="24"/>
          <w:szCs w:val="24"/>
        </w:rPr>
        <w:t>. gmina.</w:t>
      </w:r>
      <w:r w:rsidRPr="004653AD">
        <w:rPr>
          <w:rFonts w:ascii="Times New Roman" w:hAnsi="Times New Roman"/>
          <w:sz w:val="24"/>
          <w:szCs w:val="24"/>
        </w:rPr>
        <w:t>.</w:t>
      </w:r>
      <w:proofErr w:type="spellStart"/>
      <w:r w:rsidRPr="004653AD">
        <w:rPr>
          <w:rFonts w:ascii="Times New Roman" w:hAnsi="Times New Roman"/>
          <w:sz w:val="24"/>
          <w:szCs w:val="24"/>
        </w:rPr>
        <w:t>pl</w:t>
      </w:r>
      <w:proofErr w:type="spellEnd"/>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IX. WYMAGANIA DOTYCZĄCE WADIUM</w:t>
      </w:r>
    </w:p>
    <w:p w:rsidR="003476E9" w:rsidRPr="004653AD" w:rsidRDefault="003476E9" w:rsidP="003476E9">
      <w:pPr>
        <w:numPr>
          <w:ilvl w:val="0"/>
          <w:numId w:val="4"/>
        </w:numPr>
        <w:tabs>
          <w:tab w:val="clear" w:pos="1534"/>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lastRenderedPageBreak/>
        <w:t>Wykonawca zobowiązany jest do wniesienia wadium.</w:t>
      </w:r>
    </w:p>
    <w:p w:rsidR="003476E9" w:rsidRPr="004653AD" w:rsidRDefault="003476E9" w:rsidP="003476E9">
      <w:pPr>
        <w:numPr>
          <w:ilvl w:val="0"/>
          <w:numId w:val="4"/>
        </w:numPr>
        <w:tabs>
          <w:tab w:val="clear" w:pos="1534"/>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Kwota wadium</w:t>
      </w:r>
      <w:r w:rsidRPr="004653AD">
        <w:rPr>
          <w:rFonts w:ascii="Times New Roman" w:hAnsi="Times New Roman"/>
          <w:bCs/>
          <w:sz w:val="24"/>
          <w:szCs w:val="24"/>
        </w:rPr>
        <w:t>:</w:t>
      </w:r>
      <w:r w:rsidRPr="004653AD">
        <w:rPr>
          <w:rFonts w:ascii="Times New Roman" w:hAnsi="Times New Roman"/>
          <w:sz w:val="24"/>
          <w:szCs w:val="24"/>
        </w:rPr>
        <w:t xml:space="preserve"> </w:t>
      </w:r>
      <w:r w:rsidRPr="004653AD">
        <w:rPr>
          <w:rFonts w:ascii="Times New Roman" w:hAnsi="Times New Roman"/>
          <w:b/>
          <w:bCs/>
          <w:sz w:val="24"/>
          <w:szCs w:val="24"/>
        </w:rPr>
        <w:t>1</w:t>
      </w:r>
      <w:r>
        <w:rPr>
          <w:rFonts w:ascii="Times New Roman" w:hAnsi="Times New Roman"/>
          <w:b/>
          <w:bCs/>
          <w:sz w:val="24"/>
          <w:szCs w:val="24"/>
        </w:rPr>
        <w:t>0</w:t>
      </w:r>
      <w:r w:rsidRPr="004653AD">
        <w:rPr>
          <w:rFonts w:ascii="Times New Roman" w:hAnsi="Times New Roman"/>
          <w:b/>
          <w:bCs/>
          <w:sz w:val="24"/>
          <w:szCs w:val="24"/>
        </w:rPr>
        <w:t xml:space="preserve"> 000 PLN (słownie: piętnaście tysięcy złotych).</w:t>
      </w:r>
    </w:p>
    <w:p w:rsidR="003476E9" w:rsidRPr="004653AD" w:rsidRDefault="003476E9" w:rsidP="003476E9">
      <w:pPr>
        <w:numPr>
          <w:ilvl w:val="0"/>
          <w:numId w:val="4"/>
        </w:numPr>
        <w:tabs>
          <w:tab w:val="clear" w:pos="1534"/>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Termin złożenia wadium: przed upływem terminu składania ofert</w:t>
      </w:r>
      <w:r w:rsidRPr="004653AD">
        <w:rPr>
          <w:rFonts w:ascii="Times New Roman" w:hAnsi="Times New Roman"/>
          <w:b/>
          <w:sz w:val="24"/>
          <w:szCs w:val="24"/>
        </w:rPr>
        <w:t>.</w:t>
      </w:r>
    </w:p>
    <w:p w:rsidR="003476E9" w:rsidRPr="004653AD" w:rsidRDefault="003476E9" w:rsidP="003476E9">
      <w:pPr>
        <w:numPr>
          <w:ilvl w:val="0"/>
          <w:numId w:val="4"/>
        </w:numPr>
        <w:tabs>
          <w:tab w:val="clear" w:pos="1534"/>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 xml:space="preserve">Wadium może być wniesione w formach określonych w art. 45 ust. 6 ustawy. </w:t>
      </w:r>
    </w:p>
    <w:p w:rsidR="003476E9" w:rsidRPr="004653AD" w:rsidRDefault="003476E9" w:rsidP="003476E9">
      <w:pPr>
        <w:numPr>
          <w:ilvl w:val="0"/>
          <w:numId w:val="4"/>
        </w:numPr>
        <w:tabs>
          <w:tab w:val="clear" w:pos="1534"/>
        </w:tabs>
        <w:overflowPunct w:val="0"/>
        <w:autoSpaceDE w:val="0"/>
        <w:autoSpaceDN w:val="0"/>
        <w:adjustRightInd w:val="0"/>
        <w:spacing w:after="0" w:line="240" w:lineRule="auto"/>
        <w:ind w:left="360" w:hanging="360"/>
        <w:jc w:val="both"/>
        <w:rPr>
          <w:rFonts w:ascii="Times New Roman" w:hAnsi="Times New Roman"/>
          <w:b/>
          <w:sz w:val="24"/>
          <w:szCs w:val="24"/>
        </w:rPr>
      </w:pPr>
      <w:r w:rsidRPr="004653AD">
        <w:rPr>
          <w:rFonts w:ascii="Times New Roman" w:hAnsi="Times New Roman"/>
          <w:sz w:val="24"/>
          <w:szCs w:val="24"/>
        </w:rPr>
        <w:t xml:space="preserve">W przypadku wniesienia wadium w pieniądzu należy dokonać tego przelewem na rachunek bankowy Urzędu </w:t>
      </w:r>
      <w:r>
        <w:rPr>
          <w:rFonts w:ascii="Times New Roman" w:hAnsi="Times New Roman"/>
          <w:sz w:val="24"/>
          <w:szCs w:val="24"/>
        </w:rPr>
        <w:t>Gminy</w:t>
      </w:r>
      <w:r w:rsidRPr="004653AD">
        <w:rPr>
          <w:rFonts w:ascii="Times New Roman" w:hAnsi="Times New Roman"/>
          <w:sz w:val="24"/>
          <w:szCs w:val="24"/>
        </w:rPr>
        <w:t xml:space="preserve"> w </w:t>
      </w:r>
      <w:r>
        <w:rPr>
          <w:rFonts w:ascii="Times New Roman" w:hAnsi="Times New Roman"/>
          <w:sz w:val="24"/>
          <w:szCs w:val="24"/>
        </w:rPr>
        <w:t xml:space="preserve">Narwi </w:t>
      </w:r>
      <w:r w:rsidRPr="004653AD">
        <w:rPr>
          <w:rFonts w:ascii="Times New Roman" w:hAnsi="Times New Roman"/>
          <w:sz w:val="24"/>
          <w:szCs w:val="24"/>
        </w:rPr>
        <w:t xml:space="preserve">  BS </w:t>
      </w:r>
      <w:r>
        <w:rPr>
          <w:rFonts w:ascii="Times New Roman" w:hAnsi="Times New Roman"/>
          <w:sz w:val="24"/>
          <w:szCs w:val="24"/>
        </w:rPr>
        <w:t>w Narwi</w:t>
      </w:r>
      <w:r w:rsidRPr="004653AD">
        <w:rPr>
          <w:rFonts w:ascii="Times New Roman" w:hAnsi="Times New Roman"/>
          <w:sz w:val="24"/>
          <w:szCs w:val="24"/>
        </w:rPr>
        <w:t xml:space="preserve"> </w:t>
      </w:r>
      <w:r>
        <w:rPr>
          <w:rFonts w:ascii="Times New Roman" w:hAnsi="Times New Roman"/>
          <w:sz w:val="24"/>
          <w:szCs w:val="24"/>
        </w:rPr>
        <w:t>43 8086 0004 0000 1052 2000 0080</w:t>
      </w:r>
      <w:r w:rsidRPr="004653AD">
        <w:rPr>
          <w:rFonts w:ascii="Times New Roman" w:hAnsi="Times New Roman"/>
          <w:sz w:val="24"/>
          <w:szCs w:val="24"/>
        </w:rPr>
        <w:t xml:space="preserve">, z dopiskiem: „wadium w przetargu na zadanie pn.: </w:t>
      </w:r>
      <w:r>
        <w:rPr>
          <w:rFonts w:ascii="Times New Roman" w:hAnsi="Times New Roman"/>
          <w:sz w:val="24"/>
          <w:szCs w:val="24"/>
        </w:rPr>
        <w:t>Przebudowa nawierzchni w istniejącym pasie drogowym ulicy w miejscowości Lachy gmina Narew</w:t>
      </w:r>
      <w:r w:rsidRPr="004653AD">
        <w:rPr>
          <w:rFonts w:ascii="Times New Roman" w:hAnsi="Times New Roman"/>
          <w:sz w:val="24"/>
          <w:szCs w:val="24"/>
        </w:rPr>
        <w:t xml:space="preserve"> na odcinku od km 0+000 do km </w:t>
      </w:r>
      <w:r>
        <w:rPr>
          <w:rFonts w:ascii="Times New Roman" w:hAnsi="Times New Roman"/>
          <w:sz w:val="24"/>
          <w:szCs w:val="24"/>
        </w:rPr>
        <w:t>0</w:t>
      </w:r>
      <w:r w:rsidRPr="004653AD">
        <w:rPr>
          <w:rFonts w:ascii="Times New Roman" w:hAnsi="Times New Roman"/>
          <w:sz w:val="24"/>
          <w:szCs w:val="24"/>
        </w:rPr>
        <w:t>+</w:t>
      </w:r>
      <w:r>
        <w:rPr>
          <w:rFonts w:ascii="Times New Roman" w:hAnsi="Times New Roman"/>
          <w:sz w:val="24"/>
          <w:szCs w:val="24"/>
        </w:rPr>
        <w:t>456</w:t>
      </w:r>
      <w:r w:rsidRPr="004653AD">
        <w:rPr>
          <w:rFonts w:ascii="Times New Roman" w:hAnsi="Times New Roman"/>
          <w:sz w:val="24"/>
          <w:szCs w:val="24"/>
        </w:rPr>
        <w:t>,5</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6.</w:t>
      </w:r>
      <w:r w:rsidRPr="004653AD">
        <w:rPr>
          <w:rFonts w:ascii="Times New Roman" w:hAnsi="Times New Roman"/>
          <w:sz w:val="24"/>
          <w:szCs w:val="24"/>
        </w:rPr>
        <w:tab/>
        <w:t>Wadium wnoszone w pieniądzu musi wpłynąć na rachunek bankowy Zamawiającego przed upływem terminu składania ofert.</w:t>
      </w:r>
    </w:p>
    <w:p w:rsidR="003476E9" w:rsidRPr="004653AD" w:rsidRDefault="003476E9" w:rsidP="003476E9">
      <w:pPr>
        <w:pStyle w:val="Tekstpodstawowy2"/>
        <w:spacing w:before="0"/>
        <w:ind w:left="360" w:hanging="360"/>
        <w:rPr>
          <w:szCs w:val="24"/>
        </w:rPr>
      </w:pPr>
      <w:r w:rsidRPr="004653AD">
        <w:rPr>
          <w:szCs w:val="24"/>
        </w:rPr>
        <w:t>7.</w:t>
      </w:r>
      <w:r w:rsidRPr="004653AD">
        <w:rPr>
          <w:szCs w:val="24"/>
        </w:rPr>
        <w:tab/>
        <w:t xml:space="preserve">Wadium wnoszone w innej formie, niż w pieniądzu, musi zostać złożone w sekretariacie </w:t>
      </w:r>
      <w:r w:rsidRPr="004653AD">
        <w:rPr>
          <w:szCs w:val="24"/>
          <w:lang w:val="pl-PL"/>
        </w:rPr>
        <w:t xml:space="preserve">Urzędu </w:t>
      </w:r>
      <w:r>
        <w:rPr>
          <w:szCs w:val="24"/>
          <w:lang w:val="pl-PL"/>
        </w:rPr>
        <w:t>Gminy  Narew</w:t>
      </w:r>
      <w:r w:rsidRPr="004653AD">
        <w:rPr>
          <w:szCs w:val="24"/>
          <w:lang w:val="pl-PL"/>
        </w:rPr>
        <w:t xml:space="preserve"> </w:t>
      </w:r>
      <w:r w:rsidRPr="004653AD">
        <w:rPr>
          <w:szCs w:val="24"/>
        </w:rPr>
        <w:t>w zamkniętej kopercie opisanej tak, jak oferta, z dopiskiem „WADIUM” i być ważne przez cały okres związania ofertą.</w:t>
      </w:r>
    </w:p>
    <w:p w:rsidR="003476E9" w:rsidRPr="004653AD" w:rsidRDefault="003476E9" w:rsidP="003476E9">
      <w:pPr>
        <w:pStyle w:val="Tekstpodstawowy2"/>
        <w:spacing w:before="0"/>
        <w:ind w:left="360" w:hanging="360"/>
        <w:rPr>
          <w:b/>
          <w:szCs w:val="24"/>
        </w:rPr>
      </w:pPr>
      <w:r w:rsidRPr="004653AD">
        <w:rPr>
          <w:b/>
          <w:szCs w:val="24"/>
        </w:rPr>
        <w:t>8 .</w:t>
      </w:r>
      <w:r w:rsidRPr="004653AD">
        <w:rPr>
          <w:b/>
          <w:szCs w:val="24"/>
        </w:rPr>
        <w:tab/>
        <w:t xml:space="preserve">W przypadku wnoszenia wadium w formie gwarancji bankowej lub ubezpieczeniowej w ich treści winien znajdować się zapis o tym, że jest ona nieodwołalna, bezwarunkowa i płatna na pierwsze żądanie Zamawiającego. Zapłata musi nastąpić niezależnie od ewentualnych zastrzeżeń Wykonawcy. </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X. TERMIN ZWIĄZANIA OFERTĄ</w:t>
      </w:r>
    </w:p>
    <w:p w:rsidR="003476E9" w:rsidRPr="004653AD" w:rsidRDefault="003476E9" w:rsidP="003476E9">
      <w:pPr>
        <w:tabs>
          <w:tab w:val="num" w:pos="1276"/>
        </w:tabs>
        <w:jc w:val="both"/>
        <w:rPr>
          <w:rFonts w:ascii="Times New Roman" w:hAnsi="Times New Roman"/>
          <w:sz w:val="24"/>
          <w:szCs w:val="24"/>
        </w:rPr>
      </w:pPr>
      <w:r w:rsidRPr="004653AD">
        <w:rPr>
          <w:rFonts w:ascii="Times New Roman" w:hAnsi="Times New Roman"/>
          <w:sz w:val="24"/>
          <w:szCs w:val="24"/>
        </w:rPr>
        <w:t>Składający ofertę Wykonawca pozostaje nią związany przez okres 30 dni od upływu terminu składania ofert.</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XI. OPIS SPOSOBU PRZYGOTOWANIA OFERT</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bCs/>
          <w:sz w:val="24"/>
          <w:szCs w:val="24"/>
        </w:rPr>
      </w:pPr>
      <w:r w:rsidRPr="004653AD">
        <w:rPr>
          <w:rFonts w:ascii="Times New Roman" w:hAnsi="Times New Roman"/>
          <w:bCs/>
          <w:sz w:val="24"/>
          <w:szCs w:val="24"/>
        </w:rPr>
        <w:t xml:space="preserve">Ofertę należy złożyć wg formularza ofertowego z wykorzystaniem wzoru </w:t>
      </w:r>
      <w:r w:rsidRPr="004653AD">
        <w:rPr>
          <w:rFonts w:ascii="Times New Roman" w:hAnsi="Times New Roman"/>
          <w:b/>
          <w:bCs/>
          <w:sz w:val="24"/>
          <w:szCs w:val="24"/>
        </w:rPr>
        <w:t xml:space="preserve">– </w:t>
      </w:r>
      <w:r>
        <w:rPr>
          <w:rFonts w:ascii="Times New Roman" w:hAnsi="Times New Roman"/>
          <w:bCs/>
          <w:sz w:val="24"/>
          <w:szCs w:val="24"/>
        </w:rPr>
        <w:t xml:space="preserve">załącznik nr </w:t>
      </w:r>
      <w:r w:rsidRPr="004653AD">
        <w:rPr>
          <w:rFonts w:ascii="Times New Roman" w:hAnsi="Times New Roman"/>
          <w:bCs/>
          <w:sz w:val="24"/>
          <w:szCs w:val="24"/>
        </w:rPr>
        <w:t>1 do SIWZ.</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bCs/>
          <w:sz w:val="24"/>
          <w:szCs w:val="24"/>
        </w:rPr>
        <w:t>Ofertę</w:t>
      </w:r>
      <w:r w:rsidRPr="004653AD">
        <w:rPr>
          <w:rFonts w:ascii="Times New Roman" w:hAnsi="Times New Roman"/>
          <w:sz w:val="24"/>
          <w:szCs w:val="24"/>
        </w:rPr>
        <w:t xml:space="preserve"> </w:t>
      </w:r>
      <w:r w:rsidRPr="004653AD">
        <w:rPr>
          <w:rFonts w:ascii="Times New Roman" w:hAnsi="Times New Roman"/>
          <w:bCs/>
          <w:sz w:val="24"/>
          <w:szCs w:val="24"/>
        </w:rPr>
        <w:t>należy</w:t>
      </w:r>
      <w:r w:rsidRPr="004653AD">
        <w:rPr>
          <w:rFonts w:ascii="Times New Roman" w:hAnsi="Times New Roman"/>
          <w:sz w:val="24"/>
          <w:szCs w:val="24"/>
        </w:rPr>
        <w:t xml:space="preserve"> sporządzić zgodnie z wymaganiami SIWZ.</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 xml:space="preserve">Każdy </w:t>
      </w:r>
      <w:r w:rsidRPr="004653AD">
        <w:rPr>
          <w:rFonts w:ascii="Times New Roman" w:hAnsi="Times New Roman"/>
          <w:bCs/>
          <w:sz w:val="24"/>
          <w:szCs w:val="24"/>
        </w:rPr>
        <w:t>Wykonawca</w:t>
      </w:r>
      <w:r w:rsidRPr="004653AD">
        <w:rPr>
          <w:rFonts w:ascii="Times New Roman" w:hAnsi="Times New Roman"/>
          <w:sz w:val="24"/>
          <w:szCs w:val="24"/>
        </w:rPr>
        <w:t xml:space="preserve"> może złożyć tylko jedną ofertę na wykonanie zamówienia.</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Oferta powinna być napisana w języku polskim, czytelną i trwałą techniką (dopuszcza się sporządzenie oferty w formie maszynopisu lub techniką komputerową) oraz podpisana wraz z załącznikami przez osobę/osoby upoważnione do składania oświadczeń woli w imieniu Wykonawcy, wymienione w Krajowym Rejestrze Sądowym bądź ewidencji działalności gospodarczej lub osoby posiadające pisemne pełnomocnictwo w tym zakresie. Pełnomocnictwo stanowi załącznik do oferty.</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 xml:space="preserve">Wszystkie strony oferty wraz z załącznikami muszą być spięte lub zszyte i zabezpieczone w sposób zapobiegający możliwości zdekompletowania. Wszystkie strony powinny być kolejno ponumerowane. </w:t>
      </w:r>
      <w:r w:rsidRPr="004653AD">
        <w:rPr>
          <w:rFonts w:ascii="Times New Roman" w:hAnsi="Times New Roman"/>
          <w:iCs/>
          <w:sz w:val="24"/>
          <w:szCs w:val="24"/>
        </w:rPr>
        <w:t>Brak numeracji stron oraz niezszycie lub niespięcie oferty nie powoduje jej odrzucenia, jednakże w takim przypadku Wykonawca nie może powoływać się, że usunięto którąś ze stron.</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iCs/>
          <w:sz w:val="24"/>
          <w:szCs w:val="24"/>
        </w:rPr>
        <w:t>Wszelkie</w:t>
      </w:r>
      <w:r w:rsidRPr="004653AD">
        <w:rPr>
          <w:rFonts w:ascii="Times New Roman" w:hAnsi="Times New Roman"/>
          <w:sz w:val="24"/>
          <w:szCs w:val="24"/>
        </w:rPr>
        <w:t xml:space="preserve"> poprawki lub zmiany w tekście oferty muszą być parafowane i datowane własnoręcznie przez osobę podpisującą ofertę.</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iCs/>
          <w:sz w:val="24"/>
          <w:szCs w:val="24"/>
        </w:rPr>
        <w:t>Wszystkie</w:t>
      </w:r>
      <w:r w:rsidRPr="004653AD">
        <w:rPr>
          <w:rFonts w:ascii="Times New Roman" w:hAnsi="Times New Roman"/>
          <w:sz w:val="24"/>
          <w:szCs w:val="24"/>
        </w:rPr>
        <w:t xml:space="preserve"> koszty związane z przygotowaniem i złożeniem oferty ponosi Wykonawca niezależnie od wyniku postępowania przetargowego.</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iCs/>
          <w:sz w:val="24"/>
          <w:szCs w:val="24"/>
        </w:rPr>
        <w:t>Ofertę</w:t>
      </w:r>
      <w:r w:rsidRPr="004653AD">
        <w:rPr>
          <w:rFonts w:ascii="Times New Roman" w:hAnsi="Times New Roman"/>
          <w:sz w:val="24"/>
          <w:szCs w:val="24"/>
        </w:rPr>
        <w:t xml:space="preserve"> należy złożyć w dwóch nieprzezroczystych, zamkniętych kopertach, zapieczętowanych w sposób gwarantujący zachowanie ich w stanie nienaruszonym. Koperta zewnętrzna ma być zaadresowana na adres Zamawiającego oraz być oznakowana następująco:</w:t>
      </w:r>
    </w:p>
    <w:p w:rsidR="003476E9" w:rsidRDefault="003476E9" w:rsidP="003476E9">
      <w:pPr>
        <w:jc w:val="center"/>
        <w:rPr>
          <w:rFonts w:ascii="Times New Roman" w:hAnsi="Times New Roman"/>
          <w:b/>
          <w:sz w:val="24"/>
          <w:szCs w:val="24"/>
        </w:rPr>
      </w:pPr>
      <w:r>
        <w:rPr>
          <w:rFonts w:ascii="Times New Roman" w:hAnsi="Times New Roman"/>
          <w:b/>
          <w:sz w:val="24"/>
          <w:szCs w:val="24"/>
        </w:rPr>
        <w:lastRenderedPageBreak/>
        <w:t>„</w:t>
      </w:r>
      <w:r w:rsidRPr="004653AD">
        <w:rPr>
          <w:rFonts w:ascii="Times New Roman" w:hAnsi="Times New Roman"/>
          <w:b/>
          <w:sz w:val="24"/>
          <w:szCs w:val="24"/>
        </w:rPr>
        <w:t>Oferta na zadanie :</w:t>
      </w:r>
      <w:r>
        <w:rPr>
          <w:rFonts w:ascii="Times New Roman" w:hAnsi="Times New Roman"/>
          <w:b/>
          <w:sz w:val="24"/>
          <w:szCs w:val="24"/>
        </w:rPr>
        <w:t>przebudowa nawierzchni</w:t>
      </w:r>
      <w:r w:rsidRPr="004653AD">
        <w:rPr>
          <w:rFonts w:ascii="Times New Roman" w:hAnsi="Times New Roman"/>
          <w:b/>
          <w:sz w:val="24"/>
          <w:szCs w:val="24"/>
        </w:rPr>
        <w:t xml:space="preserve"> </w:t>
      </w:r>
      <w:r>
        <w:rPr>
          <w:rFonts w:ascii="Times New Roman" w:hAnsi="Times New Roman"/>
          <w:b/>
          <w:sz w:val="24"/>
          <w:szCs w:val="24"/>
        </w:rPr>
        <w:t>ulicy w istniejący pasie drogowym w miejscowości Lachy gm. Narew</w:t>
      </w:r>
    </w:p>
    <w:p w:rsidR="003476E9" w:rsidRPr="004653AD" w:rsidRDefault="003476E9" w:rsidP="003476E9">
      <w:pPr>
        <w:jc w:val="center"/>
        <w:rPr>
          <w:rFonts w:ascii="Times New Roman" w:hAnsi="Times New Roman"/>
          <w:b/>
          <w:sz w:val="24"/>
          <w:szCs w:val="24"/>
        </w:rPr>
      </w:pPr>
      <w:r w:rsidRPr="004653AD">
        <w:rPr>
          <w:rFonts w:ascii="Times New Roman" w:hAnsi="Times New Roman"/>
          <w:b/>
          <w:sz w:val="24"/>
          <w:szCs w:val="24"/>
        </w:rPr>
        <w:t xml:space="preserve"> na odcinku od km 0+000 do km </w:t>
      </w:r>
      <w:r>
        <w:rPr>
          <w:rFonts w:ascii="Times New Roman" w:hAnsi="Times New Roman"/>
          <w:b/>
          <w:sz w:val="24"/>
          <w:szCs w:val="24"/>
        </w:rPr>
        <w:t>0</w:t>
      </w:r>
      <w:r w:rsidRPr="004653AD">
        <w:rPr>
          <w:rFonts w:ascii="Times New Roman" w:hAnsi="Times New Roman"/>
          <w:b/>
          <w:sz w:val="24"/>
          <w:szCs w:val="24"/>
        </w:rPr>
        <w:t>+</w:t>
      </w:r>
      <w:r>
        <w:rPr>
          <w:rFonts w:ascii="Times New Roman" w:hAnsi="Times New Roman"/>
          <w:b/>
          <w:sz w:val="24"/>
          <w:szCs w:val="24"/>
        </w:rPr>
        <w:t>456</w:t>
      </w:r>
      <w:r w:rsidRPr="004653AD">
        <w:rPr>
          <w:rFonts w:ascii="Times New Roman" w:hAnsi="Times New Roman"/>
          <w:b/>
          <w:sz w:val="24"/>
          <w:szCs w:val="24"/>
        </w:rPr>
        <w:t>,5</w:t>
      </w:r>
      <w:r>
        <w:rPr>
          <w:rFonts w:ascii="Times New Roman" w:hAnsi="Times New Roman"/>
          <w:b/>
          <w:sz w:val="24"/>
          <w:szCs w:val="24"/>
        </w:rPr>
        <w:t>”</w:t>
      </w:r>
    </w:p>
    <w:p w:rsidR="003476E9" w:rsidRPr="004653AD" w:rsidRDefault="003476E9" w:rsidP="003476E9">
      <w:pPr>
        <w:pStyle w:val="Tekstpodstawowy2"/>
        <w:tabs>
          <w:tab w:val="left" w:pos="360"/>
        </w:tabs>
        <w:spacing w:before="0"/>
        <w:ind w:left="360" w:hanging="360"/>
        <w:rPr>
          <w:szCs w:val="24"/>
        </w:rPr>
      </w:pPr>
      <w:r w:rsidRPr="004653AD">
        <w:rPr>
          <w:szCs w:val="24"/>
        </w:rPr>
        <w:tab/>
        <w:t xml:space="preserve">Koperta wewnętrzna – oprócz opisu jw. winna zawierać nazwę i adres Wykonawcy. </w:t>
      </w:r>
    </w:p>
    <w:p w:rsidR="003476E9" w:rsidRPr="004653AD" w:rsidRDefault="003476E9" w:rsidP="003476E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Dokumenty stanowiące tajemnicę przedsiębiorstw</w:t>
      </w:r>
      <w:r>
        <w:rPr>
          <w:rFonts w:ascii="Times New Roman" w:hAnsi="Times New Roman"/>
          <w:sz w:val="24"/>
          <w:szCs w:val="24"/>
        </w:rPr>
        <w:t xml:space="preserve">a w rozumieniu ustawy z dnia 16 </w:t>
      </w:r>
      <w:r w:rsidRPr="004653AD">
        <w:rPr>
          <w:rFonts w:ascii="Times New Roman" w:hAnsi="Times New Roman"/>
          <w:sz w:val="24"/>
          <w:szCs w:val="24"/>
        </w:rPr>
        <w:t>kwietnia 1993 r. o zwalczaniu nieuczciwej konkurencj</w:t>
      </w:r>
      <w:r>
        <w:rPr>
          <w:rFonts w:ascii="Times New Roman" w:hAnsi="Times New Roman"/>
          <w:sz w:val="24"/>
          <w:szCs w:val="24"/>
        </w:rPr>
        <w:t xml:space="preserve">i (Dz. U. z 2003 r. Nr 153 poz. </w:t>
      </w:r>
      <w:r w:rsidRPr="004653AD">
        <w:rPr>
          <w:rFonts w:ascii="Times New Roman" w:hAnsi="Times New Roman"/>
          <w:sz w:val="24"/>
          <w:szCs w:val="24"/>
        </w:rPr>
        <w:t xml:space="preserve">1503 z </w:t>
      </w:r>
      <w:proofErr w:type="spellStart"/>
      <w:r w:rsidRPr="004653AD">
        <w:rPr>
          <w:rFonts w:ascii="Times New Roman" w:hAnsi="Times New Roman"/>
          <w:sz w:val="24"/>
          <w:szCs w:val="24"/>
        </w:rPr>
        <w:t>późn</w:t>
      </w:r>
      <w:proofErr w:type="spellEnd"/>
      <w:r w:rsidRPr="004653AD">
        <w:rPr>
          <w:rFonts w:ascii="Times New Roman" w:hAnsi="Times New Roman"/>
          <w:sz w:val="24"/>
          <w:szCs w:val="24"/>
        </w:rPr>
        <w:t>. zm.) powinny być umieszczone w oddzielnej kopercie z napisem „Tajemnica przedsiębiorstwa”. Ponadto Wykonawca wraz z zastrzeżeniem dokumentów stanowiących tajemnicę przedsiębiorstwa zobowiązany jest wykazać, iż zastrzeżone informacje stanowią tajemnicę przedsiębiorstwa.</w:t>
      </w:r>
    </w:p>
    <w:p w:rsidR="003476E9" w:rsidRPr="004653AD" w:rsidRDefault="003476E9" w:rsidP="003476E9">
      <w:pPr>
        <w:spacing w:before="240"/>
        <w:jc w:val="both"/>
        <w:rPr>
          <w:rFonts w:ascii="Times New Roman" w:hAnsi="Times New Roman"/>
          <w:sz w:val="24"/>
          <w:szCs w:val="24"/>
        </w:rPr>
      </w:pPr>
      <w:r w:rsidRPr="004653AD">
        <w:rPr>
          <w:rFonts w:ascii="Times New Roman" w:hAnsi="Times New Roman"/>
          <w:b/>
          <w:sz w:val="24"/>
          <w:szCs w:val="24"/>
        </w:rPr>
        <w:t xml:space="preserve">XII. MIEJSCE ORAZ TERMIN </w:t>
      </w:r>
      <w:r w:rsidRPr="004653AD">
        <w:rPr>
          <w:rFonts w:ascii="Times New Roman" w:hAnsi="Times New Roman"/>
          <w:b/>
          <w:caps/>
          <w:sz w:val="24"/>
          <w:szCs w:val="24"/>
        </w:rPr>
        <w:t>składania i otwarcia ofert</w:t>
      </w:r>
    </w:p>
    <w:p w:rsidR="003476E9" w:rsidRPr="004653AD" w:rsidRDefault="003476E9" w:rsidP="003476E9">
      <w:pPr>
        <w:numPr>
          <w:ilvl w:val="0"/>
          <w:numId w:val="13"/>
        </w:numPr>
        <w:overflowPunct w:val="0"/>
        <w:autoSpaceDE w:val="0"/>
        <w:autoSpaceDN w:val="0"/>
        <w:adjustRightInd w:val="0"/>
        <w:spacing w:after="0" w:line="240" w:lineRule="auto"/>
        <w:jc w:val="both"/>
        <w:rPr>
          <w:rFonts w:ascii="Times New Roman" w:hAnsi="Times New Roman"/>
          <w:b/>
          <w:sz w:val="24"/>
          <w:szCs w:val="24"/>
        </w:rPr>
      </w:pPr>
      <w:r w:rsidRPr="004653AD">
        <w:rPr>
          <w:rFonts w:ascii="Times New Roman" w:hAnsi="Times New Roman"/>
          <w:sz w:val="24"/>
          <w:szCs w:val="24"/>
        </w:rPr>
        <w:t xml:space="preserve">Oferty należy składać w formie pisemnej w sekretariacie Urzędu </w:t>
      </w:r>
      <w:r>
        <w:rPr>
          <w:rFonts w:ascii="Times New Roman" w:hAnsi="Times New Roman"/>
          <w:sz w:val="24"/>
          <w:szCs w:val="24"/>
        </w:rPr>
        <w:t xml:space="preserve">Gminy </w:t>
      </w:r>
      <w:r w:rsidRPr="004653AD">
        <w:rPr>
          <w:rFonts w:ascii="Times New Roman" w:hAnsi="Times New Roman"/>
          <w:sz w:val="24"/>
          <w:szCs w:val="24"/>
        </w:rPr>
        <w:t xml:space="preserve">w </w:t>
      </w:r>
      <w:r>
        <w:rPr>
          <w:rFonts w:ascii="Times New Roman" w:hAnsi="Times New Roman"/>
          <w:sz w:val="24"/>
          <w:szCs w:val="24"/>
        </w:rPr>
        <w:t>Narwi</w:t>
      </w:r>
      <w:r w:rsidRPr="004653AD">
        <w:rPr>
          <w:rFonts w:ascii="Times New Roman" w:hAnsi="Times New Roman"/>
          <w:sz w:val="24"/>
          <w:szCs w:val="24"/>
        </w:rPr>
        <w:t xml:space="preserve">, ul. </w:t>
      </w:r>
      <w:r>
        <w:rPr>
          <w:rFonts w:ascii="Times New Roman" w:hAnsi="Times New Roman"/>
          <w:sz w:val="24"/>
          <w:szCs w:val="24"/>
        </w:rPr>
        <w:t>Ul. Mickiewicza 101</w:t>
      </w:r>
      <w:r w:rsidRPr="004653AD">
        <w:rPr>
          <w:rFonts w:ascii="Times New Roman" w:hAnsi="Times New Roman"/>
          <w:sz w:val="24"/>
          <w:szCs w:val="24"/>
        </w:rPr>
        <w:t>, 1</w:t>
      </w:r>
      <w:r>
        <w:rPr>
          <w:rFonts w:ascii="Times New Roman" w:hAnsi="Times New Roman"/>
          <w:sz w:val="24"/>
          <w:szCs w:val="24"/>
        </w:rPr>
        <w:t>7</w:t>
      </w:r>
      <w:r w:rsidRPr="004653AD">
        <w:rPr>
          <w:rFonts w:ascii="Times New Roman" w:hAnsi="Times New Roman"/>
          <w:sz w:val="24"/>
          <w:szCs w:val="24"/>
        </w:rPr>
        <w:t>-</w:t>
      </w:r>
      <w:r>
        <w:rPr>
          <w:rFonts w:ascii="Times New Roman" w:hAnsi="Times New Roman"/>
          <w:sz w:val="24"/>
          <w:szCs w:val="24"/>
        </w:rPr>
        <w:t>210</w:t>
      </w:r>
      <w:r w:rsidRPr="004653AD">
        <w:rPr>
          <w:rFonts w:ascii="Times New Roman" w:hAnsi="Times New Roman"/>
          <w:sz w:val="24"/>
          <w:szCs w:val="24"/>
        </w:rPr>
        <w:t xml:space="preserve"> </w:t>
      </w:r>
      <w:r>
        <w:rPr>
          <w:rFonts w:ascii="Times New Roman" w:hAnsi="Times New Roman"/>
          <w:sz w:val="24"/>
          <w:szCs w:val="24"/>
        </w:rPr>
        <w:t>Narew, pokój nr 1</w:t>
      </w:r>
      <w:r w:rsidRPr="004653AD">
        <w:rPr>
          <w:rFonts w:ascii="Times New Roman" w:hAnsi="Times New Roman"/>
          <w:sz w:val="24"/>
          <w:szCs w:val="24"/>
        </w:rPr>
        <w:t>6 lub drogą pocztową za potwierdzeniem odbioru do dnia</w:t>
      </w:r>
      <w:r w:rsidRPr="004653AD">
        <w:rPr>
          <w:rFonts w:ascii="Times New Roman" w:hAnsi="Times New Roman"/>
          <w:b/>
          <w:sz w:val="24"/>
          <w:szCs w:val="24"/>
        </w:rPr>
        <w:t xml:space="preserve"> </w:t>
      </w:r>
      <w:r>
        <w:rPr>
          <w:rFonts w:ascii="Times New Roman" w:hAnsi="Times New Roman"/>
          <w:b/>
          <w:sz w:val="24"/>
          <w:szCs w:val="24"/>
        </w:rPr>
        <w:t>14.07</w:t>
      </w:r>
      <w:r w:rsidRPr="004653AD">
        <w:rPr>
          <w:rFonts w:ascii="Times New Roman" w:hAnsi="Times New Roman"/>
          <w:b/>
          <w:sz w:val="24"/>
          <w:szCs w:val="24"/>
        </w:rPr>
        <w:t>.2016 roku do godz.</w:t>
      </w:r>
      <w:r w:rsidRPr="004653AD">
        <w:rPr>
          <w:rFonts w:ascii="Times New Roman" w:hAnsi="Times New Roman"/>
          <w:sz w:val="24"/>
          <w:szCs w:val="24"/>
        </w:rPr>
        <w:t xml:space="preserve"> </w:t>
      </w:r>
      <w:r>
        <w:rPr>
          <w:rFonts w:ascii="Times New Roman" w:hAnsi="Times New Roman"/>
          <w:sz w:val="24"/>
          <w:szCs w:val="24"/>
        </w:rPr>
        <w:t>12</w:t>
      </w:r>
      <w:r w:rsidRPr="004653AD">
        <w:rPr>
          <w:rFonts w:ascii="Times New Roman" w:hAnsi="Times New Roman"/>
          <w:b/>
          <w:sz w:val="24"/>
          <w:szCs w:val="24"/>
        </w:rPr>
        <w:t>:</w:t>
      </w:r>
      <w:r>
        <w:rPr>
          <w:rFonts w:ascii="Times New Roman" w:hAnsi="Times New Roman"/>
          <w:b/>
          <w:sz w:val="24"/>
          <w:szCs w:val="24"/>
        </w:rPr>
        <w:t>00</w:t>
      </w:r>
      <w:r w:rsidRPr="004653AD">
        <w:rPr>
          <w:rFonts w:ascii="Times New Roman" w:hAnsi="Times New Roman"/>
          <w:b/>
          <w:sz w:val="24"/>
          <w:szCs w:val="24"/>
        </w:rPr>
        <w:t>.</w:t>
      </w:r>
    </w:p>
    <w:p w:rsidR="003476E9" w:rsidRPr="004653AD" w:rsidRDefault="003476E9" w:rsidP="003476E9">
      <w:pPr>
        <w:numPr>
          <w:ilvl w:val="0"/>
          <w:numId w:val="13"/>
        </w:numPr>
        <w:overflowPunct w:val="0"/>
        <w:autoSpaceDE w:val="0"/>
        <w:autoSpaceDN w:val="0"/>
        <w:adjustRightInd w:val="0"/>
        <w:spacing w:after="0" w:line="240" w:lineRule="auto"/>
        <w:jc w:val="both"/>
        <w:rPr>
          <w:rFonts w:ascii="Times New Roman" w:hAnsi="Times New Roman"/>
          <w:b/>
          <w:sz w:val="24"/>
          <w:szCs w:val="24"/>
        </w:rPr>
      </w:pPr>
      <w:r w:rsidRPr="004653AD">
        <w:rPr>
          <w:rFonts w:ascii="Times New Roman" w:hAnsi="Times New Roman"/>
          <w:sz w:val="24"/>
          <w:szCs w:val="24"/>
        </w:rPr>
        <w:t>Za termin złożenia uważa się fizyczną obecność oferty w miejscu składania ofert, określonym w ust. 1.</w:t>
      </w:r>
    </w:p>
    <w:p w:rsidR="003476E9" w:rsidRPr="004653AD" w:rsidRDefault="003476E9" w:rsidP="003476E9">
      <w:pPr>
        <w:numPr>
          <w:ilvl w:val="0"/>
          <w:numId w:val="13"/>
        </w:numPr>
        <w:overflowPunct w:val="0"/>
        <w:autoSpaceDE w:val="0"/>
        <w:autoSpaceDN w:val="0"/>
        <w:adjustRightInd w:val="0"/>
        <w:spacing w:after="0" w:line="240" w:lineRule="auto"/>
        <w:jc w:val="both"/>
        <w:rPr>
          <w:rFonts w:ascii="Times New Roman" w:hAnsi="Times New Roman"/>
          <w:b/>
          <w:sz w:val="24"/>
          <w:szCs w:val="24"/>
        </w:rPr>
      </w:pPr>
      <w:r w:rsidRPr="004653AD">
        <w:rPr>
          <w:rFonts w:ascii="Times New Roman" w:hAnsi="Times New Roman"/>
          <w:sz w:val="24"/>
          <w:szCs w:val="24"/>
        </w:rPr>
        <w:t xml:space="preserve">Publiczne otwarcie ofert nastąpi w siedzibie Zamawiającego – pokój nr </w:t>
      </w:r>
      <w:r>
        <w:rPr>
          <w:rFonts w:ascii="Times New Roman" w:hAnsi="Times New Roman"/>
          <w:sz w:val="24"/>
          <w:szCs w:val="24"/>
        </w:rPr>
        <w:t>7</w:t>
      </w:r>
      <w:r w:rsidRPr="004653AD">
        <w:rPr>
          <w:rFonts w:ascii="Times New Roman" w:hAnsi="Times New Roman"/>
          <w:sz w:val="24"/>
          <w:szCs w:val="24"/>
        </w:rPr>
        <w:t xml:space="preserve"> (sala konferencyjna), dnia </w:t>
      </w:r>
      <w:r>
        <w:rPr>
          <w:rFonts w:ascii="Times New Roman" w:hAnsi="Times New Roman"/>
          <w:sz w:val="24"/>
          <w:szCs w:val="24"/>
        </w:rPr>
        <w:t>15</w:t>
      </w:r>
      <w:r w:rsidRPr="004653AD">
        <w:rPr>
          <w:rFonts w:ascii="Times New Roman" w:hAnsi="Times New Roman"/>
          <w:b/>
          <w:sz w:val="24"/>
          <w:szCs w:val="24"/>
        </w:rPr>
        <w:t>.0</w:t>
      </w:r>
      <w:r>
        <w:rPr>
          <w:rFonts w:ascii="Times New Roman" w:hAnsi="Times New Roman"/>
          <w:b/>
          <w:sz w:val="24"/>
          <w:szCs w:val="24"/>
        </w:rPr>
        <w:t>7</w:t>
      </w:r>
      <w:r w:rsidRPr="004653AD">
        <w:rPr>
          <w:rFonts w:ascii="Times New Roman" w:hAnsi="Times New Roman"/>
          <w:b/>
          <w:sz w:val="24"/>
          <w:szCs w:val="24"/>
        </w:rPr>
        <w:t>.2016</w:t>
      </w:r>
      <w:r>
        <w:rPr>
          <w:rFonts w:ascii="Times New Roman" w:hAnsi="Times New Roman"/>
          <w:b/>
          <w:sz w:val="24"/>
          <w:szCs w:val="24"/>
        </w:rPr>
        <w:t xml:space="preserve"> roku o godz. 10:00.</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XIII. OPIS SPOSOBU OBLICZENIA CENY</w:t>
      </w:r>
    </w:p>
    <w:p w:rsidR="003476E9" w:rsidRPr="004653AD" w:rsidRDefault="003476E9" w:rsidP="003476E9">
      <w:pPr>
        <w:numPr>
          <w:ilvl w:val="0"/>
          <w:numId w:val="12"/>
        </w:numPr>
        <w:tabs>
          <w:tab w:val="left" w:pos="284"/>
        </w:tabs>
        <w:overflowPunct w:val="0"/>
        <w:autoSpaceDE w:val="0"/>
        <w:autoSpaceDN w:val="0"/>
        <w:adjustRightInd w:val="0"/>
        <w:spacing w:after="0" w:line="240" w:lineRule="auto"/>
        <w:ind w:left="284" w:hanging="284"/>
        <w:jc w:val="both"/>
        <w:rPr>
          <w:rFonts w:ascii="Times New Roman" w:hAnsi="Times New Roman"/>
          <w:sz w:val="24"/>
          <w:szCs w:val="24"/>
        </w:rPr>
      </w:pPr>
      <w:r w:rsidRPr="004653AD">
        <w:rPr>
          <w:rFonts w:ascii="Times New Roman" w:hAnsi="Times New Roman"/>
          <w:sz w:val="24"/>
          <w:szCs w:val="24"/>
        </w:rPr>
        <w:t>Cena oferty uwzględnia wszystkie zobowiązania niezbędne do wykonania przedmiotu zamówienia, musi być podana w PLN cyfrowo i słownie, z wyodrębnieniem podatku VAT.</w:t>
      </w:r>
    </w:p>
    <w:p w:rsidR="003476E9" w:rsidRPr="004653AD" w:rsidRDefault="003476E9" w:rsidP="003476E9">
      <w:pPr>
        <w:numPr>
          <w:ilvl w:val="0"/>
          <w:numId w:val="12"/>
        </w:numPr>
        <w:tabs>
          <w:tab w:val="left" w:pos="284"/>
        </w:tabs>
        <w:spacing w:after="0" w:line="240" w:lineRule="auto"/>
        <w:ind w:left="284" w:hanging="284"/>
        <w:jc w:val="both"/>
        <w:rPr>
          <w:rFonts w:ascii="Times New Roman" w:hAnsi="Times New Roman"/>
          <w:b/>
          <w:sz w:val="24"/>
          <w:szCs w:val="24"/>
        </w:rPr>
      </w:pPr>
      <w:r w:rsidRPr="004653AD">
        <w:rPr>
          <w:rFonts w:ascii="Times New Roman" w:hAnsi="Times New Roman"/>
          <w:b/>
          <w:sz w:val="24"/>
          <w:szCs w:val="24"/>
        </w:rPr>
        <w:t>Wykonawca, składając ofertę,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 Zamawiający w celu oceny takiej oferty dolicza do przedstawionej w niej ceny podatek od towarów i usług, który miałby obowiązek rozliczyć zgodnie z przepisami o podatku od towarów i usług. </w:t>
      </w:r>
    </w:p>
    <w:p w:rsidR="003476E9" w:rsidRPr="004653AD" w:rsidRDefault="003476E9" w:rsidP="003476E9">
      <w:pPr>
        <w:numPr>
          <w:ilvl w:val="0"/>
          <w:numId w:val="12"/>
        </w:numPr>
        <w:tabs>
          <w:tab w:val="left" w:pos="284"/>
        </w:tabs>
        <w:overflowPunct w:val="0"/>
        <w:autoSpaceDE w:val="0"/>
        <w:autoSpaceDN w:val="0"/>
        <w:adjustRightInd w:val="0"/>
        <w:spacing w:after="0" w:line="240" w:lineRule="auto"/>
        <w:ind w:left="284" w:hanging="284"/>
        <w:jc w:val="both"/>
        <w:rPr>
          <w:rFonts w:ascii="Times New Roman" w:hAnsi="Times New Roman"/>
          <w:sz w:val="24"/>
          <w:szCs w:val="24"/>
        </w:rPr>
      </w:pPr>
      <w:r w:rsidRPr="004653AD">
        <w:rPr>
          <w:rFonts w:ascii="Times New Roman" w:hAnsi="Times New Roman"/>
          <w:sz w:val="24"/>
          <w:szCs w:val="24"/>
        </w:rPr>
        <w:t>Cenę oferty należy przedstawić w formularzu ofertowy</w:t>
      </w:r>
      <w:r>
        <w:rPr>
          <w:rFonts w:ascii="Times New Roman" w:hAnsi="Times New Roman"/>
          <w:sz w:val="24"/>
          <w:szCs w:val="24"/>
        </w:rPr>
        <w:t xml:space="preserve">m stanowiącym załącznik nr 1 do </w:t>
      </w:r>
      <w:r w:rsidRPr="004653AD">
        <w:rPr>
          <w:rFonts w:ascii="Times New Roman" w:hAnsi="Times New Roman"/>
          <w:sz w:val="24"/>
          <w:szCs w:val="24"/>
        </w:rPr>
        <w:t>SIWZ.</w:t>
      </w:r>
    </w:p>
    <w:p w:rsidR="003476E9" w:rsidRPr="004653AD" w:rsidRDefault="003476E9" w:rsidP="003476E9">
      <w:pPr>
        <w:spacing w:before="240"/>
        <w:jc w:val="both"/>
        <w:rPr>
          <w:rFonts w:ascii="Times New Roman" w:hAnsi="Times New Roman"/>
          <w:sz w:val="24"/>
          <w:szCs w:val="24"/>
        </w:rPr>
      </w:pPr>
      <w:r w:rsidRPr="004653AD">
        <w:rPr>
          <w:rFonts w:ascii="Times New Roman" w:hAnsi="Times New Roman"/>
          <w:b/>
          <w:sz w:val="24"/>
          <w:szCs w:val="24"/>
        </w:rPr>
        <w:t>XIV. OPIS KRYTERIÓW, KTÓRYMI ZAMAWIAJĄCY BĘDZIE SIĘ KIEROWAŁ PRZY WYBORZE OFERTY, WRAZ Z PODANIEM ZNACZENIA TYCH KRYTERIÓW ORAZ SPOSOBU OCENY OFERT</w:t>
      </w:r>
    </w:p>
    <w:p w:rsidR="003476E9" w:rsidRPr="004653AD" w:rsidRDefault="003476E9" w:rsidP="003476E9">
      <w:pPr>
        <w:ind w:left="426" w:hanging="426"/>
        <w:jc w:val="both"/>
        <w:rPr>
          <w:rFonts w:ascii="Times New Roman" w:hAnsi="Times New Roman"/>
          <w:sz w:val="24"/>
          <w:szCs w:val="24"/>
        </w:rPr>
      </w:pPr>
      <w:r w:rsidRPr="004653AD">
        <w:rPr>
          <w:rFonts w:ascii="Times New Roman" w:hAnsi="Times New Roman"/>
          <w:sz w:val="24"/>
          <w:szCs w:val="24"/>
        </w:rPr>
        <w:t>1.</w:t>
      </w:r>
      <w:r w:rsidRPr="004653AD">
        <w:rPr>
          <w:rFonts w:ascii="Times New Roman" w:hAnsi="Times New Roman"/>
          <w:sz w:val="24"/>
          <w:szCs w:val="24"/>
        </w:rPr>
        <w:tab/>
        <w:t xml:space="preserve">Kryteria oceny: </w:t>
      </w:r>
    </w:p>
    <w:p w:rsidR="003476E9" w:rsidRPr="004653AD" w:rsidRDefault="003476E9" w:rsidP="003476E9">
      <w:pPr>
        <w:numPr>
          <w:ilvl w:val="0"/>
          <w:numId w:val="1"/>
        </w:numPr>
        <w:overflowPunct w:val="0"/>
        <w:autoSpaceDE w:val="0"/>
        <w:autoSpaceDN w:val="0"/>
        <w:adjustRightInd w:val="0"/>
        <w:spacing w:after="0" w:line="240" w:lineRule="auto"/>
        <w:jc w:val="both"/>
        <w:rPr>
          <w:rFonts w:ascii="Times New Roman" w:hAnsi="Times New Roman"/>
          <w:sz w:val="24"/>
          <w:szCs w:val="24"/>
        </w:rPr>
      </w:pPr>
      <w:r w:rsidRPr="004653AD">
        <w:rPr>
          <w:rFonts w:ascii="Times New Roman" w:hAnsi="Times New Roman"/>
          <w:sz w:val="24"/>
          <w:szCs w:val="24"/>
        </w:rPr>
        <w:t>cena – 90 pkt.</w:t>
      </w:r>
    </w:p>
    <w:p w:rsidR="003476E9" w:rsidRPr="004653AD" w:rsidRDefault="003476E9" w:rsidP="003476E9">
      <w:pPr>
        <w:ind w:firstLine="708"/>
        <w:jc w:val="both"/>
        <w:rPr>
          <w:rFonts w:ascii="Times New Roman" w:hAnsi="Times New Roman"/>
          <w:sz w:val="24"/>
          <w:szCs w:val="24"/>
        </w:rPr>
      </w:pPr>
      <w:r w:rsidRPr="004653AD">
        <w:rPr>
          <w:rFonts w:ascii="Times New Roman" w:hAnsi="Times New Roman"/>
          <w:sz w:val="24"/>
          <w:szCs w:val="24"/>
        </w:rPr>
        <w:t>Oferta najtańsza otrzyma 90 pkt. Pozostałe proporcjonalnie mniej, według formuły:</w:t>
      </w:r>
    </w:p>
    <w:p w:rsidR="003476E9" w:rsidRPr="004653AD" w:rsidRDefault="003476E9" w:rsidP="003476E9">
      <w:pPr>
        <w:ind w:firstLine="708"/>
        <w:jc w:val="both"/>
        <w:rPr>
          <w:rFonts w:ascii="Times New Roman" w:hAnsi="Times New Roman"/>
          <w:b/>
          <w:sz w:val="24"/>
          <w:szCs w:val="24"/>
        </w:rPr>
      </w:pPr>
      <w:proofErr w:type="spellStart"/>
      <w:r w:rsidRPr="004653AD">
        <w:rPr>
          <w:rFonts w:ascii="Times New Roman" w:hAnsi="Times New Roman"/>
          <w:b/>
          <w:sz w:val="24"/>
          <w:szCs w:val="24"/>
        </w:rPr>
        <w:t>Cn</w:t>
      </w:r>
      <w:proofErr w:type="spellEnd"/>
      <w:r w:rsidRPr="004653AD">
        <w:rPr>
          <w:rFonts w:ascii="Times New Roman" w:hAnsi="Times New Roman"/>
          <w:b/>
          <w:sz w:val="24"/>
          <w:szCs w:val="24"/>
        </w:rPr>
        <w:t xml:space="preserve"> / </w:t>
      </w:r>
      <w:proofErr w:type="spellStart"/>
      <w:r w:rsidRPr="004653AD">
        <w:rPr>
          <w:rFonts w:ascii="Times New Roman" w:hAnsi="Times New Roman"/>
          <w:b/>
          <w:sz w:val="24"/>
          <w:szCs w:val="24"/>
        </w:rPr>
        <w:t>Cb</w:t>
      </w:r>
      <w:proofErr w:type="spellEnd"/>
      <w:r w:rsidRPr="004653AD">
        <w:rPr>
          <w:rFonts w:ascii="Times New Roman" w:hAnsi="Times New Roman"/>
          <w:b/>
          <w:sz w:val="24"/>
          <w:szCs w:val="24"/>
        </w:rPr>
        <w:t xml:space="preserve"> x 90 = liczba punktów</w:t>
      </w:r>
    </w:p>
    <w:p w:rsidR="003476E9" w:rsidRPr="004653AD" w:rsidRDefault="003476E9" w:rsidP="003476E9">
      <w:pPr>
        <w:ind w:firstLine="708"/>
        <w:jc w:val="both"/>
        <w:rPr>
          <w:rFonts w:ascii="Times New Roman" w:hAnsi="Times New Roman"/>
          <w:sz w:val="24"/>
          <w:szCs w:val="24"/>
        </w:rPr>
      </w:pPr>
      <w:r w:rsidRPr="004653AD">
        <w:rPr>
          <w:rFonts w:ascii="Times New Roman" w:hAnsi="Times New Roman"/>
          <w:sz w:val="24"/>
          <w:szCs w:val="24"/>
        </w:rPr>
        <w:t>Gdzie:</w:t>
      </w:r>
    </w:p>
    <w:p w:rsidR="003476E9" w:rsidRPr="004653AD" w:rsidRDefault="003476E9" w:rsidP="003476E9">
      <w:pPr>
        <w:ind w:firstLine="708"/>
        <w:jc w:val="both"/>
        <w:rPr>
          <w:rFonts w:ascii="Times New Roman" w:hAnsi="Times New Roman"/>
          <w:sz w:val="24"/>
          <w:szCs w:val="24"/>
        </w:rPr>
      </w:pPr>
      <w:proofErr w:type="spellStart"/>
      <w:r w:rsidRPr="004653AD">
        <w:rPr>
          <w:rFonts w:ascii="Times New Roman" w:hAnsi="Times New Roman"/>
          <w:sz w:val="24"/>
          <w:szCs w:val="24"/>
        </w:rPr>
        <w:t>Cn</w:t>
      </w:r>
      <w:proofErr w:type="spellEnd"/>
      <w:r w:rsidRPr="004653AD">
        <w:rPr>
          <w:rFonts w:ascii="Times New Roman" w:hAnsi="Times New Roman"/>
          <w:sz w:val="24"/>
          <w:szCs w:val="24"/>
        </w:rPr>
        <w:t xml:space="preserve"> – najniższa cena spośród ofert nieodrzuconych</w:t>
      </w:r>
    </w:p>
    <w:p w:rsidR="003476E9" w:rsidRPr="004653AD" w:rsidRDefault="003476E9" w:rsidP="003476E9">
      <w:pPr>
        <w:ind w:firstLine="708"/>
        <w:jc w:val="both"/>
        <w:rPr>
          <w:rFonts w:ascii="Times New Roman" w:hAnsi="Times New Roman"/>
          <w:sz w:val="24"/>
          <w:szCs w:val="24"/>
        </w:rPr>
      </w:pPr>
      <w:proofErr w:type="spellStart"/>
      <w:r w:rsidRPr="004653AD">
        <w:rPr>
          <w:rFonts w:ascii="Times New Roman" w:hAnsi="Times New Roman"/>
          <w:sz w:val="24"/>
          <w:szCs w:val="24"/>
        </w:rPr>
        <w:t>Cb</w:t>
      </w:r>
      <w:proofErr w:type="spellEnd"/>
      <w:r w:rsidRPr="004653AD">
        <w:rPr>
          <w:rFonts w:ascii="Times New Roman" w:hAnsi="Times New Roman"/>
          <w:sz w:val="24"/>
          <w:szCs w:val="24"/>
        </w:rPr>
        <w:t xml:space="preserve"> – cena oferty rozpatrywanej</w:t>
      </w:r>
    </w:p>
    <w:p w:rsidR="003476E9" w:rsidRPr="004653AD" w:rsidRDefault="003476E9" w:rsidP="003476E9">
      <w:pPr>
        <w:ind w:firstLine="708"/>
        <w:jc w:val="both"/>
        <w:rPr>
          <w:rFonts w:ascii="Times New Roman" w:hAnsi="Times New Roman"/>
          <w:sz w:val="24"/>
          <w:szCs w:val="24"/>
        </w:rPr>
      </w:pPr>
      <w:r w:rsidRPr="004653AD">
        <w:rPr>
          <w:rFonts w:ascii="Times New Roman" w:hAnsi="Times New Roman"/>
          <w:sz w:val="24"/>
          <w:szCs w:val="24"/>
        </w:rPr>
        <w:lastRenderedPageBreak/>
        <w:t>90 pkt. – znaczenie kryterium cena</w:t>
      </w:r>
    </w:p>
    <w:p w:rsidR="003476E9" w:rsidRPr="004653AD" w:rsidRDefault="003476E9" w:rsidP="003476E9">
      <w:pPr>
        <w:numPr>
          <w:ilvl w:val="0"/>
          <w:numId w:val="1"/>
        </w:numPr>
        <w:overflowPunct w:val="0"/>
        <w:autoSpaceDE w:val="0"/>
        <w:autoSpaceDN w:val="0"/>
        <w:adjustRightInd w:val="0"/>
        <w:spacing w:after="0" w:line="240" w:lineRule="auto"/>
        <w:jc w:val="both"/>
        <w:rPr>
          <w:rFonts w:ascii="Times New Roman" w:hAnsi="Times New Roman"/>
          <w:sz w:val="24"/>
          <w:szCs w:val="24"/>
        </w:rPr>
      </w:pPr>
      <w:r w:rsidRPr="004653AD">
        <w:rPr>
          <w:rFonts w:ascii="Times New Roman" w:hAnsi="Times New Roman"/>
          <w:sz w:val="24"/>
          <w:szCs w:val="24"/>
        </w:rPr>
        <w:t>okres gwarancji – 10 pkt.</w:t>
      </w:r>
    </w:p>
    <w:p w:rsidR="003476E9" w:rsidRPr="004653AD" w:rsidRDefault="003476E9" w:rsidP="003476E9">
      <w:pPr>
        <w:ind w:left="709"/>
        <w:jc w:val="both"/>
        <w:rPr>
          <w:rFonts w:ascii="Times New Roman" w:hAnsi="Times New Roman"/>
          <w:sz w:val="24"/>
          <w:szCs w:val="24"/>
        </w:rPr>
      </w:pPr>
      <w:r w:rsidRPr="004653AD">
        <w:rPr>
          <w:rFonts w:ascii="Times New Roman" w:hAnsi="Times New Roman"/>
          <w:sz w:val="24"/>
          <w:szCs w:val="24"/>
        </w:rPr>
        <w:t>Oferty otrzymają poniżej przedstawioną ilość punktów z tytułu wydłużenia okresu gwarancji.</w:t>
      </w:r>
    </w:p>
    <w:p w:rsidR="003476E9" w:rsidRPr="004653AD" w:rsidRDefault="003476E9" w:rsidP="003476E9">
      <w:pPr>
        <w:ind w:left="720"/>
        <w:jc w:val="both"/>
        <w:rPr>
          <w:rFonts w:ascii="Times New Roman" w:hAnsi="Times New Roman"/>
          <w:sz w:val="24"/>
          <w:szCs w:val="24"/>
        </w:rPr>
      </w:pPr>
      <w:r w:rsidRPr="004653AD">
        <w:rPr>
          <w:rFonts w:ascii="Times New Roman" w:hAnsi="Times New Roman"/>
          <w:sz w:val="24"/>
          <w:szCs w:val="24"/>
        </w:rPr>
        <w:t xml:space="preserve">Ilości punktów przyznawane ofertom za okres gwarancji: </w:t>
      </w:r>
    </w:p>
    <w:p w:rsidR="003476E9" w:rsidRPr="004653AD" w:rsidRDefault="003476E9" w:rsidP="003476E9">
      <w:pPr>
        <w:ind w:left="720" w:right="50"/>
        <w:jc w:val="both"/>
        <w:rPr>
          <w:rFonts w:ascii="Times New Roman" w:hAnsi="Times New Roman"/>
          <w:sz w:val="24"/>
          <w:szCs w:val="24"/>
        </w:rPr>
      </w:pPr>
      <w:r w:rsidRPr="004653AD">
        <w:rPr>
          <w:rFonts w:ascii="Times New Roman" w:hAnsi="Times New Roman"/>
          <w:sz w:val="24"/>
          <w:szCs w:val="24"/>
        </w:rPr>
        <w:t>5 lat – 10 pkt.</w:t>
      </w:r>
    </w:p>
    <w:p w:rsidR="003476E9" w:rsidRPr="004653AD" w:rsidRDefault="003476E9" w:rsidP="003476E9">
      <w:pPr>
        <w:ind w:left="720" w:right="50"/>
        <w:jc w:val="both"/>
        <w:rPr>
          <w:rFonts w:ascii="Times New Roman" w:hAnsi="Times New Roman"/>
          <w:sz w:val="24"/>
          <w:szCs w:val="24"/>
        </w:rPr>
      </w:pPr>
      <w:r w:rsidRPr="004653AD">
        <w:rPr>
          <w:rFonts w:ascii="Times New Roman" w:hAnsi="Times New Roman"/>
          <w:sz w:val="24"/>
          <w:szCs w:val="24"/>
        </w:rPr>
        <w:t>4 lata – 5 pkt.</w:t>
      </w:r>
    </w:p>
    <w:p w:rsidR="003476E9" w:rsidRPr="004653AD" w:rsidRDefault="003476E9" w:rsidP="003476E9">
      <w:pPr>
        <w:ind w:left="720" w:right="50"/>
        <w:jc w:val="both"/>
        <w:rPr>
          <w:rFonts w:ascii="Times New Roman" w:hAnsi="Times New Roman"/>
          <w:sz w:val="24"/>
          <w:szCs w:val="24"/>
        </w:rPr>
      </w:pPr>
      <w:r w:rsidRPr="004653AD">
        <w:rPr>
          <w:rFonts w:ascii="Times New Roman" w:hAnsi="Times New Roman"/>
          <w:sz w:val="24"/>
          <w:szCs w:val="24"/>
        </w:rPr>
        <w:t>3 lata – 0 pkt.</w:t>
      </w:r>
    </w:p>
    <w:p w:rsidR="003476E9" w:rsidRPr="004653AD" w:rsidRDefault="003476E9" w:rsidP="003476E9">
      <w:pPr>
        <w:ind w:left="426" w:right="50" w:hanging="426"/>
        <w:jc w:val="both"/>
        <w:rPr>
          <w:rFonts w:ascii="Times New Roman" w:hAnsi="Times New Roman"/>
          <w:sz w:val="24"/>
          <w:szCs w:val="24"/>
        </w:rPr>
      </w:pPr>
      <w:r w:rsidRPr="004653AD">
        <w:rPr>
          <w:rFonts w:ascii="Times New Roman" w:hAnsi="Times New Roman"/>
          <w:sz w:val="24"/>
          <w:szCs w:val="24"/>
        </w:rPr>
        <w:t>2.</w:t>
      </w:r>
      <w:r w:rsidRPr="004653AD">
        <w:rPr>
          <w:rFonts w:ascii="Times New Roman" w:hAnsi="Times New Roman"/>
          <w:sz w:val="24"/>
          <w:szCs w:val="24"/>
        </w:rPr>
        <w:tab/>
        <w:t>Za najkorzystniejszą ofertę zostanie uznana oferta, która otrzyma najwyższą sumę punktów w poszczególnych kryteriach (</w:t>
      </w:r>
      <w:proofErr w:type="spellStart"/>
      <w:r w:rsidRPr="004653AD">
        <w:rPr>
          <w:rFonts w:ascii="Times New Roman" w:hAnsi="Times New Roman"/>
          <w:sz w:val="24"/>
          <w:szCs w:val="24"/>
        </w:rPr>
        <w:t>Sp</w:t>
      </w:r>
      <w:proofErr w:type="spellEnd"/>
      <w:r w:rsidRPr="004653AD">
        <w:rPr>
          <w:rFonts w:ascii="Times New Roman" w:hAnsi="Times New Roman"/>
          <w:sz w:val="24"/>
          <w:szCs w:val="24"/>
        </w:rPr>
        <w:t xml:space="preserve">), według wzoru: </w:t>
      </w:r>
    </w:p>
    <w:p w:rsidR="003476E9" w:rsidRPr="004653AD" w:rsidRDefault="003476E9" w:rsidP="003476E9">
      <w:pPr>
        <w:ind w:right="50" w:firstLine="426"/>
        <w:jc w:val="both"/>
        <w:rPr>
          <w:rFonts w:ascii="Times New Roman" w:hAnsi="Times New Roman"/>
          <w:b/>
          <w:sz w:val="24"/>
          <w:szCs w:val="24"/>
        </w:rPr>
      </w:pPr>
      <w:proofErr w:type="spellStart"/>
      <w:r w:rsidRPr="004653AD">
        <w:rPr>
          <w:rFonts w:ascii="Times New Roman" w:hAnsi="Times New Roman"/>
          <w:b/>
          <w:sz w:val="24"/>
          <w:szCs w:val="24"/>
        </w:rPr>
        <w:t>Sp</w:t>
      </w:r>
      <w:proofErr w:type="spellEnd"/>
      <w:r w:rsidRPr="004653AD">
        <w:rPr>
          <w:rFonts w:ascii="Times New Roman" w:hAnsi="Times New Roman"/>
          <w:b/>
          <w:sz w:val="24"/>
          <w:szCs w:val="24"/>
        </w:rPr>
        <w:t xml:space="preserve"> = </w:t>
      </w:r>
      <w:proofErr w:type="spellStart"/>
      <w:r w:rsidRPr="004653AD">
        <w:rPr>
          <w:rFonts w:ascii="Times New Roman" w:hAnsi="Times New Roman"/>
          <w:b/>
          <w:sz w:val="24"/>
          <w:szCs w:val="24"/>
        </w:rPr>
        <w:t>Cp</w:t>
      </w:r>
      <w:proofErr w:type="spellEnd"/>
      <w:r w:rsidRPr="004653AD">
        <w:rPr>
          <w:rFonts w:ascii="Times New Roman" w:hAnsi="Times New Roman"/>
          <w:b/>
          <w:sz w:val="24"/>
          <w:szCs w:val="24"/>
        </w:rPr>
        <w:t xml:space="preserve"> + </w:t>
      </w:r>
      <w:proofErr w:type="spellStart"/>
      <w:r w:rsidRPr="004653AD">
        <w:rPr>
          <w:rFonts w:ascii="Times New Roman" w:hAnsi="Times New Roman"/>
          <w:b/>
          <w:sz w:val="24"/>
          <w:szCs w:val="24"/>
        </w:rPr>
        <w:t>Kp</w:t>
      </w:r>
      <w:proofErr w:type="spellEnd"/>
    </w:p>
    <w:p w:rsidR="003476E9" w:rsidRPr="004653AD" w:rsidRDefault="003476E9" w:rsidP="003476E9">
      <w:pPr>
        <w:ind w:right="50" w:firstLine="426"/>
        <w:jc w:val="both"/>
        <w:rPr>
          <w:rFonts w:ascii="Times New Roman" w:hAnsi="Times New Roman"/>
          <w:sz w:val="24"/>
          <w:szCs w:val="24"/>
        </w:rPr>
      </w:pPr>
      <w:proofErr w:type="spellStart"/>
      <w:r w:rsidRPr="004653AD">
        <w:rPr>
          <w:rFonts w:ascii="Times New Roman" w:hAnsi="Times New Roman"/>
          <w:sz w:val="24"/>
          <w:szCs w:val="24"/>
        </w:rPr>
        <w:t>Sp</w:t>
      </w:r>
      <w:proofErr w:type="spellEnd"/>
      <w:r w:rsidRPr="004653AD">
        <w:rPr>
          <w:rFonts w:ascii="Times New Roman" w:hAnsi="Times New Roman"/>
          <w:sz w:val="24"/>
          <w:szCs w:val="24"/>
        </w:rPr>
        <w:t xml:space="preserve"> – suma punktów</w:t>
      </w:r>
    </w:p>
    <w:p w:rsidR="003476E9" w:rsidRPr="004653AD" w:rsidRDefault="003476E9" w:rsidP="003476E9">
      <w:pPr>
        <w:ind w:right="50" w:firstLine="426"/>
        <w:jc w:val="both"/>
        <w:rPr>
          <w:rFonts w:ascii="Times New Roman" w:hAnsi="Times New Roman"/>
          <w:sz w:val="24"/>
          <w:szCs w:val="24"/>
        </w:rPr>
      </w:pPr>
      <w:proofErr w:type="spellStart"/>
      <w:r w:rsidRPr="004653AD">
        <w:rPr>
          <w:rFonts w:ascii="Times New Roman" w:hAnsi="Times New Roman"/>
          <w:sz w:val="24"/>
          <w:szCs w:val="24"/>
        </w:rPr>
        <w:t>Cp</w:t>
      </w:r>
      <w:proofErr w:type="spellEnd"/>
      <w:r w:rsidRPr="004653AD">
        <w:rPr>
          <w:rFonts w:ascii="Times New Roman" w:hAnsi="Times New Roman"/>
          <w:sz w:val="24"/>
          <w:szCs w:val="24"/>
        </w:rPr>
        <w:t xml:space="preserve"> – liczba punktów w kryterium cena</w:t>
      </w:r>
    </w:p>
    <w:p w:rsidR="003476E9" w:rsidRPr="004653AD" w:rsidRDefault="003476E9" w:rsidP="003476E9">
      <w:pPr>
        <w:ind w:right="50" w:firstLine="426"/>
        <w:jc w:val="both"/>
        <w:rPr>
          <w:rFonts w:ascii="Times New Roman" w:hAnsi="Times New Roman"/>
          <w:sz w:val="24"/>
          <w:szCs w:val="24"/>
        </w:rPr>
      </w:pPr>
      <w:proofErr w:type="spellStart"/>
      <w:r w:rsidRPr="004653AD">
        <w:rPr>
          <w:rFonts w:ascii="Times New Roman" w:hAnsi="Times New Roman"/>
          <w:sz w:val="24"/>
          <w:szCs w:val="24"/>
        </w:rPr>
        <w:t>Kp</w:t>
      </w:r>
      <w:proofErr w:type="spellEnd"/>
      <w:r w:rsidRPr="004653AD">
        <w:rPr>
          <w:rFonts w:ascii="Times New Roman" w:hAnsi="Times New Roman"/>
          <w:sz w:val="24"/>
          <w:szCs w:val="24"/>
        </w:rPr>
        <w:t xml:space="preserve"> – liczba punktów w kryterium okres gwarancji</w:t>
      </w:r>
    </w:p>
    <w:p w:rsidR="003476E9" w:rsidRPr="004653AD" w:rsidRDefault="003476E9" w:rsidP="003476E9">
      <w:pPr>
        <w:spacing w:before="240"/>
        <w:jc w:val="both"/>
        <w:rPr>
          <w:rFonts w:ascii="Times New Roman" w:hAnsi="Times New Roman"/>
          <w:sz w:val="24"/>
          <w:szCs w:val="24"/>
        </w:rPr>
      </w:pPr>
      <w:r w:rsidRPr="004653AD">
        <w:rPr>
          <w:rFonts w:ascii="Times New Roman" w:hAnsi="Times New Roman"/>
          <w:b/>
          <w:sz w:val="24"/>
          <w:szCs w:val="24"/>
        </w:rPr>
        <w:t>XV. INFORMACJE O FORMALNOŚCIACH, JAKIE POWINNY ZOSTAĆ DOPEŁNIONE PO WYBORZE OFERTY W CELU ZAWARCIA UMOWY W SPRAWIE ZAMÓWIENIA PUBLICZNEGO</w:t>
      </w:r>
    </w:p>
    <w:p w:rsidR="003476E9" w:rsidRPr="004653AD" w:rsidRDefault="003476E9" w:rsidP="003476E9">
      <w:pPr>
        <w:numPr>
          <w:ilvl w:val="0"/>
          <w:numId w:val="6"/>
        </w:numPr>
        <w:tabs>
          <w:tab w:val="clear" w:pos="1534"/>
          <w:tab w:val="left"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Niezwłocznie po wyborze najkorzystniejszej oferty, Zamawiający jednocześnie zawiadomi Wykonawców, którzy złożyli oferty, o</w:t>
      </w:r>
      <w:r w:rsidRPr="004653AD">
        <w:rPr>
          <w:rFonts w:ascii="Times New Roman" w:hAnsi="Times New Roman"/>
          <w:bCs/>
          <w:sz w:val="24"/>
          <w:szCs w:val="24"/>
        </w:rPr>
        <w:t xml:space="preserve">: </w:t>
      </w:r>
    </w:p>
    <w:p w:rsidR="003476E9" w:rsidRPr="004653AD" w:rsidRDefault="003476E9" w:rsidP="003476E9">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Times New Roman" w:hAnsi="Times New Roman"/>
          <w:bCs/>
          <w:sz w:val="24"/>
          <w:szCs w:val="24"/>
        </w:rPr>
      </w:pPr>
      <w:r w:rsidRPr="004653AD">
        <w:rPr>
          <w:rFonts w:ascii="Times New Roman" w:hAnsi="Times New Roman"/>
          <w:bCs/>
          <w:sz w:val="24"/>
          <w:szCs w:val="24"/>
        </w:rPr>
        <w:t>wyborze najkorzystniejszej oferty, podając nazw</w:t>
      </w:r>
      <w:r w:rsidRPr="004653AD">
        <w:rPr>
          <w:rFonts w:ascii="Times New Roman" w:hAnsi="Times New Roman"/>
          <w:sz w:val="24"/>
          <w:szCs w:val="24"/>
        </w:rPr>
        <w:t xml:space="preserve">ę </w:t>
      </w:r>
      <w:r w:rsidRPr="004653AD">
        <w:rPr>
          <w:rFonts w:ascii="Times New Roman" w:hAnsi="Times New Roman"/>
          <w:bCs/>
          <w:sz w:val="24"/>
          <w:szCs w:val="24"/>
        </w:rPr>
        <w:t>(firm</w:t>
      </w:r>
      <w:r w:rsidRPr="004653AD">
        <w:rPr>
          <w:rFonts w:ascii="Times New Roman" w:hAnsi="Times New Roman"/>
          <w:sz w:val="24"/>
          <w:szCs w:val="24"/>
        </w:rPr>
        <w:t>ę</w:t>
      </w:r>
      <w:r w:rsidRPr="004653AD">
        <w:rPr>
          <w:rFonts w:ascii="Times New Roman" w:hAnsi="Times New Roman"/>
          <w:bCs/>
          <w:sz w:val="24"/>
          <w:szCs w:val="24"/>
        </w:rPr>
        <w:t>) albo imię i nazwisko, siedzib</w:t>
      </w:r>
      <w:r w:rsidRPr="004653AD">
        <w:rPr>
          <w:rFonts w:ascii="Times New Roman" w:hAnsi="Times New Roman"/>
          <w:sz w:val="24"/>
          <w:szCs w:val="24"/>
        </w:rPr>
        <w:t xml:space="preserve">ę </w:t>
      </w:r>
      <w:r w:rsidRPr="004653AD">
        <w:rPr>
          <w:rFonts w:ascii="Times New Roman" w:hAnsi="Times New Roman"/>
          <w:bCs/>
          <w:sz w:val="24"/>
          <w:szCs w:val="24"/>
        </w:rPr>
        <w:t>albo miejsce zamieszkania i adres</w:t>
      </w:r>
      <w:r w:rsidRPr="004653AD">
        <w:rPr>
          <w:rFonts w:ascii="Times New Roman" w:hAnsi="Times New Roman"/>
          <w:sz w:val="24"/>
          <w:szCs w:val="24"/>
        </w:rPr>
        <w:t xml:space="preserve"> </w:t>
      </w:r>
      <w:r w:rsidRPr="004653AD">
        <w:rPr>
          <w:rFonts w:ascii="Times New Roman" w:hAnsi="Times New Roman"/>
          <w:bCs/>
          <w:sz w:val="24"/>
          <w:szCs w:val="24"/>
        </w:rPr>
        <w:t>Wykonawcy, którego ofert</w:t>
      </w:r>
      <w:r w:rsidRPr="004653AD">
        <w:rPr>
          <w:rFonts w:ascii="Times New Roman" w:hAnsi="Times New Roman"/>
          <w:sz w:val="24"/>
          <w:szCs w:val="24"/>
        </w:rPr>
        <w:t xml:space="preserve">ę </w:t>
      </w:r>
      <w:r w:rsidRPr="004653AD">
        <w:rPr>
          <w:rFonts w:ascii="Times New Roman" w:hAnsi="Times New Roman"/>
          <w:bCs/>
          <w:sz w:val="24"/>
          <w:szCs w:val="24"/>
        </w:rPr>
        <w:t>wybrano, uzasadnienie jej wyboru oraz nazwy (firmy) albo imiona i nazwiska, siedziby albo miejsca zamieszkania i adresy Wykonawców, którzy zło</w:t>
      </w:r>
      <w:r w:rsidRPr="004653AD">
        <w:rPr>
          <w:rFonts w:ascii="Times New Roman" w:hAnsi="Times New Roman"/>
          <w:sz w:val="24"/>
          <w:szCs w:val="24"/>
        </w:rPr>
        <w:t>ż</w:t>
      </w:r>
      <w:r w:rsidRPr="004653AD">
        <w:rPr>
          <w:rFonts w:ascii="Times New Roman" w:hAnsi="Times New Roman"/>
          <w:bCs/>
          <w:sz w:val="24"/>
          <w:szCs w:val="24"/>
        </w:rPr>
        <w:t>yli oferty, a także punktacj</w:t>
      </w:r>
      <w:r w:rsidRPr="004653AD">
        <w:rPr>
          <w:rFonts w:ascii="Times New Roman" w:hAnsi="Times New Roman"/>
          <w:sz w:val="24"/>
          <w:szCs w:val="24"/>
        </w:rPr>
        <w:t xml:space="preserve">ę </w:t>
      </w:r>
      <w:r w:rsidRPr="004653AD">
        <w:rPr>
          <w:rFonts w:ascii="Times New Roman" w:hAnsi="Times New Roman"/>
          <w:bCs/>
          <w:sz w:val="24"/>
          <w:szCs w:val="24"/>
        </w:rPr>
        <w:t>przyznan</w:t>
      </w:r>
      <w:r w:rsidRPr="004653AD">
        <w:rPr>
          <w:rFonts w:ascii="Times New Roman" w:hAnsi="Times New Roman"/>
          <w:sz w:val="24"/>
          <w:szCs w:val="24"/>
        </w:rPr>
        <w:t xml:space="preserve">ą </w:t>
      </w:r>
      <w:r w:rsidRPr="004653AD">
        <w:rPr>
          <w:rFonts w:ascii="Times New Roman" w:hAnsi="Times New Roman"/>
          <w:bCs/>
          <w:sz w:val="24"/>
          <w:szCs w:val="24"/>
        </w:rPr>
        <w:t>ofertom w ka</w:t>
      </w:r>
      <w:r w:rsidRPr="004653AD">
        <w:rPr>
          <w:rFonts w:ascii="Times New Roman" w:hAnsi="Times New Roman"/>
          <w:sz w:val="24"/>
          <w:szCs w:val="24"/>
        </w:rPr>
        <w:t>ż</w:t>
      </w:r>
      <w:r w:rsidRPr="004653AD">
        <w:rPr>
          <w:rFonts w:ascii="Times New Roman" w:hAnsi="Times New Roman"/>
          <w:bCs/>
          <w:sz w:val="24"/>
          <w:szCs w:val="24"/>
        </w:rPr>
        <w:t>dym kryterium oceny ofert i ł</w:t>
      </w:r>
      <w:r w:rsidRPr="004653AD">
        <w:rPr>
          <w:rFonts w:ascii="Times New Roman" w:hAnsi="Times New Roman"/>
          <w:sz w:val="24"/>
          <w:szCs w:val="24"/>
        </w:rPr>
        <w:t>ą</w:t>
      </w:r>
      <w:r w:rsidRPr="004653AD">
        <w:rPr>
          <w:rFonts w:ascii="Times New Roman" w:hAnsi="Times New Roman"/>
          <w:bCs/>
          <w:sz w:val="24"/>
          <w:szCs w:val="24"/>
        </w:rPr>
        <w:t>czn</w:t>
      </w:r>
      <w:r w:rsidRPr="004653AD">
        <w:rPr>
          <w:rFonts w:ascii="Times New Roman" w:hAnsi="Times New Roman"/>
          <w:sz w:val="24"/>
          <w:szCs w:val="24"/>
        </w:rPr>
        <w:t xml:space="preserve">ą </w:t>
      </w:r>
      <w:r w:rsidRPr="004653AD">
        <w:rPr>
          <w:rFonts w:ascii="Times New Roman" w:hAnsi="Times New Roman"/>
          <w:bCs/>
          <w:sz w:val="24"/>
          <w:szCs w:val="24"/>
        </w:rPr>
        <w:t>punktacj</w:t>
      </w:r>
      <w:r w:rsidRPr="004653AD">
        <w:rPr>
          <w:rFonts w:ascii="Times New Roman" w:hAnsi="Times New Roman"/>
          <w:sz w:val="24"/>
          <w:szCs w:val="24"/>
        </w:rPr>
        <w:t>ę</w:t>
      </w:r>
      <w:r w:rsidRPr="004653AD">
        <w:rPr>
          <w:rFonts w:ascii="Times New Roman" w:hAnsi="Times New Roman"/>
          <w:bCs/>
          <w:sz w:val="24"/>
          <w:szCs w:val="24"/>
        </w:rPr>
        <w:t>;</w:t>
      </w:r>
    </w:p>
    <w:p w:rsidR="003476E9" w:rsidRPr="004653AD" w:rsidRDefault="003476E9" w:rsidP="003476E9">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Times New Roman" w:hAnsi="Times New Roman"/>
          <w:bCs/>
          <w:sz w:val="24"/>
          <w:szCs w:val="24"/>
        </w:rPr>
      </w:pPr>
      <w:r w:rsidRPr="004653AD">
        <w:rPr>
          <w:rFonts w:ascii="Times New Roman" w:hAnsi="Times New Roman"/>
          <w:bCs/>
          <w:sz w:val="24"/>
          <w:szCs w:val="24"/>
        </w:rPr>
        <w:t xml:space="preserve">Wykonawcach, których oferty zostały odrzucone, podając uzasadnienie faktyczne i prawne; </w:t>
      </w:r>
    </w:p>
    <w:p w:rsidR="003476E9" w:rsidRPr="004653AD" w:rsidRDefault="003476E9" w:rsidP="003476E9">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Times New Roman" w:hAnsi="Times New Roman"/>
          <w:bCs/>
          <w:sz w:val="24"/>
          <w:szCs w:val="24"/>
        </w:rPr>
      </w:pPr>
      <w:r w:rsidRPr="004653AD">
        <w:rPr>
          <w:rFonts w:ascii="Times New Roman" w:hAnsi="Times New Roman"/>
          <w:bCs/>
          <w:sz w:val="24"/>
          <w:szCs w:val="24"/>
        </w:rPr>
        <w:t xml:space="preserve">Wykonawcach, którzy zostali wykluczeni z postępowania o udzielenie zamówienia, podając uzasadnienie faktyczne i prawne; </w:t>
      </w:r>
    </w:p>
    <w:p w:rsidR="003476E9" w:rsidRPr="004653AD" w:rsidRDefault="003476E9" w:rsidP="003476E9">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Times New Roman" w:hAnsi="Times New Roman"/>
          <w:bCs/>
          <w:sz w:val="24"/>
          <w:szCs w:val="24"/>
        </w:rPr>
      </w:pPr>
      <w:r w:rsidRPr="004653AD">
        <w:rPr>
          <w:rFonts w:ascii="Times New Roman" w:hAnsi="Times New Roman"/>
          <w:bCs/>
          <w:sz w:val="24"/>
          <w:szCs w:val="24"/>
        </w:rPr>
        <w:t xml:space="preserve">terminie, określonym zgodnie z art. 94 ust. 1  lub 2 ustawy, po którego upływie umowa zamówienia publicznego może być zawarta. </w:t>
      </w:r>
    </w:p>
    <w:p w:rsidR="003476E9" w:rsidRPr="004653AD" w:rsidRDefault="003476E9" w:rsidP="003476E9">
      <w:pPr>
        <w:ind w:left="360" w:right="50" w:hanging="360"/>
        <w:jc w:val="both"/>
        <w:rPr>
          <w:rFonts w:ascii="Times New Roman" w:hAnsi="Times New Roman"/>
          <w:sz w:val="24"/>
          <w:szCs w:val="24"/>
        </w:rPr>
      </w:pPr>
      <w:r w:rsidRPr="004653AD">
        <w:rPr>
          <w:rFonts w:ascii="Times New Roman" w:hAnsi="Times New Roman"/>
          <w:sz w:val="24"/>
          <w:szCs w:val="24"/>
        </w:rPr>
        <w:t xml:space="preserve">2. </w:t>
      </w:r>
      <w:r w:rsidRPr="004653AD">
        <w:rPr>
          <w:rFonts w:ascii="Times New Roman" w:hAnsi="Times New Roman"/>
          <w:sz w:val="24"/>
          <w:szCs w:val="24"/>
        </w:rPr>
        <w:tab/>
        <w:t>Informacje, o których mowa w ust. 1 pkt 1, zostaną zamieszczone w</w:t>
      </w:r>
      <w:r>
        <w:rPr>
          <w:rFonts w:ascii="Times New Roman" w:hAnsi="Times New Roman"/>
          <w:sz w:val="24"/>
          <w:szCs w:val="24"/>
        </w:rPr>
        <w:t xml:space="preserve"> </w:t>
      </w:r>
      <w:r w:rsidRPr="004653AD">
        <w:rPr>
          <w:rFonts w:ascii="Times New Roman" w:hAnsi="Times New Roman"/>
          <w:sz w:val="24"/>
          <w:szCs w:val="24"/>
        </w:rPr>
        <w:t>siedzibie Zamawiającego na tablicy ogłoszeń oraz na jego stronie internetowej.</w:t>
      </w:r>
    </w:p>
    <w:p w:rsidR="003476E9" w:rsidRPr="004653AD" w:rsidRDefault="003476E9" w:rsidP="003476E9">
      <w:pPr>
        <w:tabs>
          <w:tab w:val="left" w:pos="360"/>
        </w:tabs>
        <w:ind w:left="360" w:hanging="360"/>
        <w:jc w:val="both"/>
        <w:rPr>
          <w:rFonts w:ascii="Times New Roman" w:hAnsi="Times New Roman"/>
          <w:sz w:val="24"/>
          <w:szCs w:val="24"/>
        </w:rPr>
      </w:pPr>
      <w:r w:rsidRPr="004653AD">
        <w:rPr>
          <w:rFonts w:ascii="Times New Roman" w:hAnsi="Times New Roman"/>
          <w:sz w:val="24"/>
          <w:szCs w:val="24"/>
        </w:rPr>
        <w:t>3.</w:t>
      </w:r>
      <w:r w:rsidRPr="004653AD">
        <w:rPr>
          <w:rFonts w:ascii="Times New Roman" w:hAnsi="Times New Roman"/>
          <w:sz w:val="24"/>
          <w:szCs w:val="24"/>
        </w:rPr>
        <w:tab/>
        <w:t>Wykonawcy, którego oferta została wybrana jako najkorzystniejsza, Zamawiający wskaże termin i miejsce podpisania umowy.</w:t>
      </w:r>
    </w:p>
    <w:p w:rsidR="003476E9" w:rsidRPr="004653AD" w:rsidRDefault="003476E9" w:rsidP="003476E9">
      <w:pPr>
        <w:tabs>
          <w:tab w:val="left" w:pos="360"/>
        </w:tabs>
        <w:ind w:left="360" w:hanging="360"/>
        <w:jc w:val="both"/>
        <w:rPr>
          <w:rFonts w:ascii="Times New Roman" w:hAnsi="Times New Roman"/>
          <w:sz w:val="24"/>
          <w:szCs w:val="24"/>
        </w:rPr>
      </w:pPr>
      <w:r w:rsidRPr="004653AD">
        <w:rPr>
          <w:rFonts w:ascii="Times New Roman" w:hAnsi="Times New Roman"/>
          <w:sz w:val="24"/>
          <w:szCs w:val="24"/>
        </w:rPr>
        <w:t>4.</w:t>
      </w:r>
      <w:r w:rsidRPr="004653AD">
        <w:rPr>
          <w:rFonts w:ascii="Times New Roman" w:hAnsi="Times New Roman"/>
          <w:sz w:val="24"/>
          <w:szCs w:val="24"/>
        </w:rPr>
        <w:tab/>
        <w:t>Umowa zostanie zawarta według wzoru umowy określonym w załączniku nr 6</w:t>
      </w:r>
      <w:r>
        <w:rPr>
          <w:rFonts w:ascii="Times New Roman" w:hAnsi="Times New Roman"/>
          <w:sz w:val="24"/>
          <w:szCs w:val="24"/>
        </w:rPr>
        <w:t xml:space="preserve"> do SIWZ, w </w:t>
      </w:r>
      <w:r w:rsidRPr="004653AD">
        <w:rPr>
          <w:rFonts w:ascii="Times New Roman" w:hAnsi="Times New Roman"/>
          <w:sz w:val="24"/>
          <w:szCs w:val="24"/>
        </w:rPr>
        <w:t xml:space="preserve">terminie ustalonym zgodnie z art. 94 ust. 1 lub 2 ustawy. </w:t>
      </w:r>
    </w:p>
    <w:p w:rsidR="003476E9" w:rsidRPr="004653AD" w:rsidRDefault="003476E9" w:rsidP="003476E9">
      <w:pPr>
        <w:tabs>
          <w:tab w:val="left" w:pos="360"/>
          <w:tab w:val="num" w:pos="1276"/>
        </w:tabs>
        <w:ind w:left="360" w:hanging="360"/>
        <w:jc w:val="both"/>
        <w:rPr>
          <w:rFonts w:ascii="Times New Roman" w:hAnsi="Times New Roman"/>
          <w:sz w:val="24"/>
          <w:szCs w:val="24"/>
        </w:rPr>
      </w:pPr>
      <w:r w:rsidRPr="004653AD">
        <w:rPr>
          <w:rFonts w:ascii="Times New Roman" w:hAnsi="Times New Roman"/>
          <w:sz w:val="24"/>
          <w:szCs w:val="24"/>
        </w:rPr>
        <w:t>5.</w:t>
      </w:r>
      <w:r w:rsidRPr="004653AD">
        <w:rPr>
          <w:rFonts w:ascii="Times New Roman" w:hAnsi="Times New Roman"/>
          <w:sz w:val="24"/>
          <w:szCs w:val="24"/>
        </w:rPr>
        <w:tab/>
        <w:t xml:space="preserve">Jeżeli Wykonawca, którego oferta została wybrana jako najkorzystniejsza, uchyla się od zawarcia umowy lub nie wnosi wymaganego zabezpieczenia należytego wykonania umowy, Zamawiający może wybrać ofertę najkorzystniejszą spośród pozostałych ofert, </w:t>
      </w:r>
      <w:r w:rsidRPr="004653AD">
        <w:rPr>
          <w:rFonts w:ascii="Times New Roman" w:hAnsi="Times New Roman"/>
          <w:sz w:val="24"/>
          <w:szCs w:val="24"/>
        </w:rPr>
        <w:lastRenderedPageBreak/>
        <w:t>bez przeprowadzania ich ponownego badania i oceny, chyba że zajdą przesłanki unieważnienia postępowania, o których mowa w art. 93 ust. 1 ustawy.</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XVI. ZABEZPIECZENIE NALEŻYTEGO WYKONANIA UMOWY</w:t>
      </w:r>
      <w:bookmarkStart w:id="0" w:name="_Toc91663920"/>
    </w:p>
    <w:p w:rsidR="003476E9" w:rsidRPr="004653AD" w:rsidRDefault="003476E9" w:rsidP="003476E9">
      <w:pPr>
        <w:numPr>
          <w:ilvl w:val="0"/>
          <w:numId w:val="10"/>
        </w:numPr>
        <w:autoSpaceDE w:val="0"/>
        <w:autoSpaceDN w:val="0"/>
        <w:adjustRightInd w:val="0"/>
        <w:spacing w:after="0" w:line="240" w:lineRule="auto"/>
        <w:jc w:val="both"/>
        <w:rPr>
          <w:rFonts w:ascii="Times New Roman" w:hAnsi="Times New Roman"/>
          <w:sz w:val="24"/>
          <w:szCs w:val="24"/>
        </w:rPr>
      </w:pPr>
      <w:r w:rsidRPr="004653AD">
        <w:rPr>
          <w:rFonts w:ascii="Times New Roman" w:hAnsi="Times New Roman"/>
          <w:sz w:val="24"/>
          <w:szCs w:val="24"/>
        </w:rPr>
        <w:t>Wykonawca przed podpisaniem umowy wniesie zabezpieczenie należytego wykonania umowy w wysokości 5 % ceny całkowitej podanej w ofercie.</w:t>
      </w:r>
    </w:p>
    <w:p w:rsidR="003476E9" w:rsidRPr="004653AD" w:rsidRDefault="003476E9" w:rsidP="003476E9">
      <w:pPr>
        <w:numPr>
          <w:ilvl w:val="0"/>
          <w:numId w:val="10"/>
        </w:numPr>
        <w:autoSpaceDE w:val="0"/>
        <w:autoSpaceDN w:val="0"/>
        <w:adjustRightInd w:val="0"/>
        <w:spacing w:after="0" w:line="240" w:lineRule="auto"/>
        <w:jc w:val="both"/>
        <w:rPr>
          <w:rFonts w:ascii="Times New Roman" w:hAnsi="Times New Roman"/>
          <w:sz w:val="24"/>
          <w:szCs w:val="24"/>
        </w:rPr>
      </w:pPr>
      <w:r w:rsidRPr="004653AD">
        <w:rPr>
          <w:rFonts w:ascii="Times New Roman" w:hAnsi="Times New Roman"/>
          <w:sz w:val="24"/>
          <w:szCs w:val="24"/>
        </w:rPr>
        <w:t xml:space="preserve">Zabezpieczenie należytego wykonania umowy należy wnieść w </w:t>
      </w:r>
      <w:r>
        <w:rPr>
          <w:rFonts w:ascii="Times New Roman" w:hAnsi="Times New Roman"/>
          <w:sz w:val="24"/>
          <w:szCs w:val="24"/>
        </w:rPr>
        <w:t xml:space="preserve">formie określonej w art. </w:t>
      </w:r>
      <w:r w:rsidRPr="004653AD">
        <w:rPr>
          <w:rFonts w:ascii="Times New Roman" w:hAnsi="Times New Roman"/>
          <w:sz w:val="24"/>
          <w:szCs w:val="24"/>
        </w:rPr>
        <w:t>48 ust 1 ustawy.</w:t>
      </w:r>
    </w:p>
    <w:p w:rsidR="003476E9" w:rsidRPr="004653AD" w:rsidRDefault="003476E9" w:rsidP="003476E9">
      <w:pPr>
        <w:numPr>
          <w:ilvl w:val="0"/>
          <w:numId w:val="10"/>
        </w:numPr>
        <w:autoSpaceDE w:val="0"/>
        <w:autoSpaceDN w:val="0"/>
        <w:adjustRightInd w:val="0"/>
        <w:spacing w:after="0" w:line="240" w:lineRule="auto"/>
        <w:jc w:val="both"/>
        <w:rPr>
          <w:rFonts w:ascii="Times New Roman" w:hAnsi="Times New Roman"/>
          <w:sz w:val="24"/>
          <w:szCs w:val="24"/>
        </w:rPr>
      </w:pPr>
      <w:r w:rsidRPr="004653AD">
        <w:rPr>
          <w:rFonts w:ascii="Times New Roman" w:hAnsi="Times New Roman"/>
          <w:sz w:val="24"/>
          <w:szCs w:val="24"/>
        </w:rPr>
        <w:t xml:space="preserve">Jeżeli zabezpieczenie należytego wykonania umowy będzie wnoszone w pieniądzu, Wykonawca wpłaci je na rachunek bankowy Urzędu </w:t>
      </w:r>
      <w:r>
        <w:rPr>
          <w:rFonts w:ascii="Times New Roman" w:hAnsi="Times New Roman"/>
          <w:sz w:val="24"/>
          <w:szCs w:val="24"/>
        </w:rPr>
        <w:t>Gminy w Narwi</w:t>
      </w:r>
      <w:r w:rsidRPr="004653AD">
        <w:rPr>
          <w:rFonts w:ascii="Times New Roman" w:hAnsi="Times New Roman"/>
          <w:sz w:val="24"/>
          <w:szCs w:val="24"/>
        </w:rPr>
        <w:t xml:space="preserve">  BS </w:t>
      </w:r>
      <w:r>
        <w:rPr>
          <w:rFonts w:ascii="Times New Roman" w:hAnsi="Times New Roman"/>
          <w:sz w:val="24"/>
          <w:szCs w:val="24"/>
        </w:rPr>
        <w:t>Narew</w:t>
      </w:r>
      <w:r w:rsidRPr="004653AD">
        <w:rPr>
          <w:rFonts w:ascii="Times New Roman" w:hAnsi="Times New Roman"/>
          <w:sz w:val="24"/>
          <w:szCs w:val="24"/>
        </w:rPr>
        <w:t xml:space="preserve"> </w:t>
      </w:r>
      <w:r>
        <w:rPr>
          <w:rFonts w:ascii="Times New Roman" w:hAnsi="Times New Roman"/>
          <w:sz w:val="24"/>
          <w:szCs w:val="24"/>
        </w:rPr>
        <w:t>43 8086 0004 0000 1052 2000 0080</w:t>
      </w:r>
      <w:r w:rsidRPr="004653AD">
        <w:rPr>
          <w:rFonts w:ascii="Times New Roman" w:hAnsi="Times New Roman"/>
          <w:sz w:val="24"/>
          <w:szCs w:val="24"/>
        </w:rPr>
        <w:t xml:space="preserve"> dopiskiem: „zabezpieczenie należytego wykonania umowy – </w:t>
      </w:r>
      <w:r>
        <w:rPr>
          <w:rFonts w:ascii="Times New Roman" w:hAnsi="Times New Roman"/>
          <w:sz w:val="24"/>
          <w:szCs w:val="24"/>
        </w:rPr>
        <w:t>przebudowy nawierzchni ulicy w istniejącym pasie drogowym w miejscowości Lachy Gmina Narew</w:t>
      </w:r>
      <w:r w:rsidRPr="004653AD">
        <w:rPr>
          <w:rFonts w:ascii="Times New Roman" w:hAnsi="Times New Roman"/>
          <w:sz w:val="24"/>
          <w:szCs w:val="24"/>
        </w:rPr>
        <w:t xml:space="preserve"> na odcinku od km 0+000 do km </w:t>
      </w:r>
      <w:r>
        <w:rPr>
          <w:rFonts w:ascii="Times New Roman" w:hAnsi="Times New Roman"/>
          <w:sz w:val="24"/>
          <w:szCs w:val="24"/>
        </w:rPr>
        <w:t>0</w:t>
      </w:r>
      <w:r w:rsidRPr="004653AD">
        <w:rPr>
          <w:rFonts w:ascii="Times New Roman" w:hAnsi="Times New Roman"/>
          <w:sz w:val="24"/>
          <w:szCs w:val="24"/>
        </w:rPr>
        <w:t>+</w:t>
      </w:r>
      <w:r>
        <w:rPr>
          <w:rFonts w:ascii="Times New Roman" w:hAnsi="Times New Roman"/>
          <w:sz w:val="24"/>
          <w:szCs w:val="24"/>
        </w:rPr>
        <w:t>456</w:t>
      </w:r>
      <w:r w:rsidRPr="004653AD">
        <w:rPr>
          <w:rFonts w:ascii="Times New Roman" w:hAnsi="Times New Roman"/>
          <w:sz w:val="24"/>
          <w:szCs w:val="24"/>
        </w:rPr>
        <w:t>,5”.</w:t>
      </w:r>
    </w:p>
    <w:p w:rsidR="003476E9" w:rsidRPr="004653AD" w:rsidRDefault="003476E9" w:rsidP="003476E9">
      <w:pPr>
        <w:numPr>
          <w:ilvl w:val="0"/>
          <w:numId w:val="10"/>
        </w:numPr>
        <w:autoSpaceDE w:val="0"/>
        <w:autoSpaceDN w:val="0"/>
        <w:adjustRightInd w:val="0"/>
        <w:spacing w:after="0" w:line="240" w:lineRule="auto"/>
        <w:jc w:val="both"/>
        <w:rPr>
          <w:rFonts w:ascii="Times New Roman" w:hAnsi="Times New Roman"/>
          <w:sz w:val="24"/>
          <w:szCs w:val="24"/>
        </w:rPr>
      </w:pPr>
      <w:r w:rsidRPr="004653AD">
        <w:rPr>
          <w:rFonts w:ascii="Times New Roman" w:hAnsi="Times New Roman"/>
          <w:sz w:val="24"/>
          <w:szCs w:val="24"/>
        </w:rPr>
        <w:t>Datą wniesienia zabezpieczenia w pieniądzu jest dzień uznania rachunku bankowego Zamawiającego.</w:t>
      </w:r>
    </w:p>
    <w:p w:rsidR="003476E9" w:rsidRPr="004653AD" w:rsidRDefault="003476E9" w:rsidP="003476E9">
      <w:pPr>
        <w:numPr>
          <w:ilvl w:val="0"/>
          <w:numId w:val="10"/>
        </w:numPr>
        <w:autoSpaceDE w:val="0"/>
        <w:autoSpaceDN w:val="0"/>
        <w:adjustRightInd w:val="0"/>
        <w:spacing w:after="0" w:line="240" w:lineRule="auto"/>
        <w:jc w:val="both"/>
        <w:rPr>
          <w:rFonts w:ascii="Times New Roman" w:hAnsi="Times New Roman"/>
          <w:sz w:val="24"/>
          <w:szCs w:val="24"/>
        </w:rPr>
      </w:pPr>
      <w:r w:rsidRPr="004653AD">
        <w:rPr>
          <w:rFonts w:ascii="Times New Roman" w:hAnsi="Times New Roman"/>
          <w:sz w:val="24"/>
          <w:szCs w:val="24"/>
        </w:rPr>
        <w:t>Kwota zabezpieczenia, o którym mowa w ust. 1, zostanie zwrócona Wykonawcy w wysokości:</w:t>
      </w:r>
    </w:p>
    <w:p w:rsidR="003476E9" w:rsidRPr="004653AD" w:rsidRDefault="003476E9" w:rsidP="003476E9">
      <w:pPr>
        <w:numPr>
          <w:ilvl w:val="1"/>
          <w:numId w:val="7"/>
        </w:numPr>
        <w:tabs>
          <w:tab w:val="clear" w:pos="1457"/>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70% – w terminie do 30 dni od dnia podpisania protokołu odbioru przedmiotu umowy;</w:t>
      </w:r>
    </w:p>
    <w:p w:rsidR="003476E9" w:rsidRPr="004653AD" w:rsidRDefault="003476E9" w:rsidP="003476E9">
      <w:pPr>
        <w:numPr>
          <w:ilvl w:val="1"/>
          <w:numId w:val="7"/>
        </w:numPr>
        <w:tabs>
          <w:tab w:val="clear" w:pos="1457"/>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 xml:space="preserve">30% – w terminie do 15 dni po upływie udzielonego przez Wykonawcę okresu rękojmi za wady. </w:t>
      </w:r>
    </w:p>
    <w:p w:rsidR="003476E9" w:rsidRPr="004653AD" w:rsidRDefault="003476E9" w:rsidP="003476E9">
      <w:pPr>
        <w:ind w:left="360" w:hanging="360"/>
        <w:jc w:val="both"/>
        <w:rPr>
          <w:rFonts w:ascii="Times New Roman" w:hAnsi="Times New Roman"/>
          <w:b/>
          <w:strike/>
          <w:sz w:val="24"/>
          <w:szCs w:val="24"/>
        </w:rPr>
      </w:pPr>
      <w:r w:rsidRPr="004653AD">
        <w:rPr>
          <w:rFonts w:ascii="Times New Roman" w:hAnsi="Times New Roman"/>
          <w:b/>
          <w:sz w:val="24"/>
          <w:szCs w:val="24"/>
        </w:rPr>
        <w:t>6.</w:t>
      </w:r>
      <w:r w:rsidRPr="004653AD">
        <w:rPr>
          <w:rFonts w:ascii="Times New Roman" w:hAnsi="Times New Roman"/>
          <w:b/>
          <w:sz w:val="24"/>
          <w:szCs w:val="24"/>
        </w:rPr>
        <w:tab/>
        <w:t>W przypadku wnoszenia zabezpieczenia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3476E9" w:rsidRPr="004653AD" w:rsidRDefault="003476E9" w:rsidP="003476E9">
      <w:pPr>
        <w:spacing w:before="240"/>
        <w:jc w:val="both"/>
        <w:rPr>
          <w:rFonts w:ascii="Times New Roman" w:hAnsi="Times New Roman"/>
          <w:b/>
          <w:i/>
          <w:sz w:val="24"/>
          <w:szCs w:val="24"/>
        </w:rPr>
      </w:pPr>
      <w:r w:rsidRPr="004653AD">
        <w:rPr>
          <w:rFonts w:ascii="Times New Roman" w:hAnsi="Times New Roman"/>
          <w:b/>
          <w:sz w:val="24"/>
          <w:szCs w:val="24"/>
        </w:rPr>
        <w:t>XVII. WZÓR UMOWY</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 xml:space="preserve">Wzór umowy stanowi załącznik nr 6 do SIWZ. </w:t>
      </w:r>
    </w:p>
    <w:p w:rsidR="003476E9" w:rsidRPr="004653AD" w:rsidRDefault="003476E9" w:rsidP="003476E9">
      <w:pPr>
        <w:spacing w:before="240"/>
        <w:jc w:val="both"/>
        <w:rPr>
          <w:rFonts w:ascii="Times New Roman" w:hAnsi="Times New Roman"/>
          <w:b/>
          <w:sz w:val="24"/>
          <w:szCs w:val="24"/>
        </w:rPr>
      </w:pPr>
      <w:r w:rsidRPr="004653AD">
        <w:rPr>
          <w:rFonts w:ascii="Times New Roman" w:hAnsi="Times New Roman"/>
          <w:b/>
          <w:sz w:val="24"/>
          <w:szCs w:val="24"/>
        </w:rPr>
        <w:t xml:space="preserve">XVIII. </w:t>
      </w:r>
      <w:bookmarkEnd w:id="0"/>
      <w:r w:rsidRPr="004653AD">
        <w:rPr>
          <w:rFonts w:ascii="Times New Roman" w:hAnsi="Times New Roman"/>
          <w:b/>
          <w:sz w:val="24"/>
          <w:szCs w:val="24"/>
        </w:rPr>
        <w:t xml:space="preserve">POUCZENIE O ŚRODKACH OCHRONY PRAWNEJ PRZYSŁUGUJĄCYCH WYKONAWCY W TOKU POSTĘPOWANIA O UDZIELENIE ZAMÓWIENIA </w:t>
      </w:r>
    </w:p>
    <w:p w:rsidR="003476E9" w:rsidRPr="004653AD" w:rsidRDefault="003476E9" w:rsidP="003476E9">
      <w:pPr>
        <w:jc w:val="both"/>
        <w:rPr>
          <w:rFonts w:ascii="Times New Roman" w:hAnsi="Times New Roman"/>
          <w:sz w:val="24"/>
          <w:szCs w:val="24"/>
        </w:rPr>
      </w:pPr>
      <w:r w:rsidRPr="004653AD">
        <w:rPr>
          <w:rFonts w:ascii="Times New Roman" w:hAnsi="Times New Roman"/>
          <w:sz w:val="24"/>
          <w:szCs w:val="24"/>
        </w:rPr>
        <w:t>Wykonawcy, a także innemu podmiotowi, jeżeli ma lub miał interes w uzyskaniu zamówienia oraz poniósł lub może ponieść szkodę w wyniku naruszenia przez Zamawiającego przepisów ustawy, przysługują środki ochrony prawnej określone w dziale VI ustawy (art. 179 – 198g ustawy).</w:t>
      </w:r>
    </w:p>
    <w:p w:rsidR="003476E9" w:rsidRPr="004653AD" w:rsidRDefault="003476E9" w:rsidP="003476E9">
      <w:pPr>
        <w:spacing w:before="240"/>
        <w:jc w:val="both"/>
        <w:rPr>
          <w:rFonts w:ascii="Times New Roman" w:hAnsi="Times New Roman"/>
          <w:b/>
          <w:bCs/>
          <w:sz w:val="24"/>
          <w:szCs w:val="24"/>
        </w:rPr>
      </w:pPr>
      <w:r w:rsidRPr="004653AD">
        <w:rPr>
          <w:rFonts w:ascii="Times New Roman" w:hAnsi="Times New Roman"/>
          <w:b/>
          <w:bCs/>
          <w:sz w:val="24"/>
          <w:szCs w:val="24"/>
        </w:rPr>
        <w:t xml:space="preserve">XIX. </w:t>
      </w:r>
      <w:r w:rsidRPr="004653AD">
        <w:rPr>
          <w:rFonts w:ascii="Times New Roman" w:hAnsi="Times New Roman"/>
          <w:b/>
          <w:sz w:val="24"/>
          <w:szCs w:val="24"/>
        </w:rPr>
        <w:t>PODWYKONAWCY</w:t>
      </w:r>
    </w:p>
    <w:p w:rsidR="003476E9" w:rsidRPr="004653AD" w:rsidRDefault="003476E9" w:rsidP="003476E9">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bCs/>
          <w:sz w:val="24"/>
          <w:szCs w:val="24"/>
        </w:rPr>
      </w:pPr>
      <w:r w:rsidRPr="004653AD">
        <w:rPr>
          <w:rFonts w:ascii="Times New Roman" w:hAnsi="Times New Roman"/>
          <w:bCs/>
          <w:sz w:val="24"/>
          <w:szCs w:val="24"/>
        </w:rPr>
        <w:t>Wykonawca może powierzyć wykonanie części zamówienia podwykonawcy.</w:t>
      </w:r>
    </w:p>
    <w:p w:rsidR="003476E9" w:rsidRPr="004653AD" w:rsidRDefault="003476E9" w:rsidP="003476E9">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Szczegółowe kwestie dotyczące podwykonawstwa zo</w:t>
      </w:r>
      <w:r>
        <w:rPr>
          <w:rFonts w:ascii="Times New Roman" w:hAnsi="Times New Roman"/>
          <w:sz w:val="24"/>
          <w:szCs w:val="24"/>
        </w:rPr>
        <w:t xml:space="preserve">stały określone w załączniku nr </w:t>
      </w:r>
      <w:r w:rsidRPr="004653AD">
        <w:rPr>
          <w:rFonts w:ascii="Times New Roman" w:hAnsi="Times New Roman"/>
          <w:sz w:val="24"/>
          <w:szCs w:val="24"/>
        </w:rPr>
        <w:t>6 do SIWZ „Wzór umowy”.</w:t>
      </w:r>
    </w:p>
    <w:p w:rsidR="003476E9" w:rsidRPr="004653AD" w:rsidRDefault="003476E9" w:rsidP="003476E9">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4653AD">
        <w:rPr>
          <w:rFonts w:ascii="Times New Roman" w:hAnsi="Times New Roman"/>
          <w:sz w:val="24"/>
          <w:szCs w:val="24"/>
        </w:rPr>
        <w:t>Wymagania dotyczące umowy o podwykonawstwo, której przedmiotem są roboty budowlane, których niespełnienie spowoduje zgłoszenie przez Zamawiającego odpowiednio zastrzeżeń lub sprzeciwu:</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bCs/>
          <w:sz w:val="24"/>
          <w:szCs w:val="24"/>
        </w:rPr>
        <w:t>forma</w:t>
      </w:r>
      <w:r w:rsidRPr="004653AD">
        <w:rPr>
          <w:rFonts w:ascii="Times New Roman" w:hAnsi="Times New Roman"/>
          <w:sz w:val="24"/>
          <w:szCs w:val="24"/>
        </w:rPr>
        <w:t xml:space="preserve"> pisemna;</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dokładne określenie zakresu robót powierzonych do wykonania podwykonawcy oraz terminu ich wykonania;</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zawarcie zapisów umożliwiających Zamawiającemu przeprowadzenie kontroli sposobu realizacji umowy przez podwykonawcę;</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lastRenderedPageBreak/>
        <w:t>umowa nie może zawierać terminu zapłaty dłuższego niż 30 dni od dnia doręczenia faktury lub rachunku potwierdzającego wykonanie przez podwykonawcę zleconych mu robót budowlanych;</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umowa nie może wyłączać odpowiedzialności Wykonawcy przed Zamawiającym za wykonanie całości robót, także tych wykonanych przez podwykonawców;</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zawarcie warunku zaakceptowania jej przez Zamawiającego na zasadach wynikających z  umowy o roboty budowlane, z</w:t>
      </w:r>
      <w:r>
        <w:rPr>
          <w:rFonts w:ascii="Times New Roman" w:hAnsi="Times New Roman"/>
          <w:sz w:val="24"/>
          <w:szCs w:val="24"/>
        </w:rPr>
        <w:t xml:space="preserve">awartej pomiędzy Zamawiającym a </w:t>
      </w:r>
      <w:r w:rsidRPr="004653AD">
        <w:rPr>
          <w:rFonts w:ascii="Times New Roman" w:hAnsi="Times New Roman"/>
          <w:sz w:val="24"/>
          <w:szCs w:val="24"/>
        </w:rPr>
        <w:t>Wykonawcą;</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umowa nie może zawierać zapisów sprzecznych z umową o roboty budowlane, zawartą  pomiędzy Zamawiającym a Wykonawcą;</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należytego wykonania umowy przez Zamawiającego Wykonawcy;</w:t>
      </w:r>
    </w:p>
    <w:p w:rsidR="003476E9" w:rsidRPr="004653AD" w:rsidRDefault="003476E9" w:rsidP="003476E9">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4653AD">
        <w:rPr>
          <w:rFonts w:ascii="Times New Roman" w:hAnsi="Times New Roman"/>
          <w:sz w:val="24"/>
          <w:szCs w:val="24"/>
        </w:rPr>
        <w:t>wartość wynagrodzeń kolejnych umów o podwykonawstwo nie może przekroczyć wynagrodzenia Wykonawcy określonego w umowie o roboty budowlane, zawartej pomiędzy Zamawiającym a Wykonawcą.</w:t>
      </w:r>
    </w:p>
    <w:p w:rsidR="003476E9" w:rsidRPr="004653AD" w:rsidRDefault="003476E9" w:rsidP="003476E9">
      <w:pPr>
        <w:ind w:left="5760" w:firstLine="720"/>
        <w:jc w:val="both"/>
        <w:rPr>
          <w:rFonts w:ascii="Times New Roman" w:hAnsi="Times New Roman"/>
          <w:sz w:val="24"/>
          <w:szCs w:val="24"/>
        </w:rPr>
      </w:pPr>
    </w:p>
    <w:p w:rsidR="003476E9" w:rsidRPr="004653AD" w:rsidRDefault="003476E9" w:rsidP="003476E9">
      <w:pPr>
        <w:ind w:left="5760" w:firstLine="720"/>
        <w:jc w:val="both"/>
        <w:rPr>
          <w:rFonts w:ascii="Times New Roman" w:hAnsi="Times New Roman"/>
          <w:sz w:val="24"/>
          <w:szCs w:val="24"/>
        </w:rPr>
      </w:pPr>
      <w:r w:rsidRPr="004653AD">
        <w:rPr>
          <w:rFonts w:ascii="Times New Roman" w:hAnsi="Times New Roman"/>
          <w:sz w:val="24"/>
          <w:szCs w:val="24"/>
        </w:rPr>
        <w:t>Zatwierdzam:</w:t>
      </w:r>
    </w:p>
    <w:p w:rsidR="003476E9" w:rsidRPr="004653AD" w:rsidRDefault="003476E9" w:rsidP="003476E9">
      <w:pPr>
        <w:pStyle w:val="Cytat"/>
        <w:ind w:left="0"/>
        <w:jc w:val="left"/>
        <w:rPr>
          <w:i w:val="0"/>
          <w:color w:val="auto"/>
          <w:sz w:val="24"/>
          <w:szCs w:val="24"/>
          <w:lang w:val="pl-PL"/>
        </w:rPr>
      </w:pPr>
      <w:r>
        <w:rPr>
          <w:i w:val="0"/>
          <w:color w:val="auto"/>
          <w:sz w:val="24"/>
          <w:szCs w:val="24"/>
          <w:lang w:val="pl-PL"/>
        </w:rPr>
        <w:t>Narew.</w:t>
      </w:r>
      <w:r w:rsidRPr="004653AD">
        <w:rPr>
          <w:i w:val="0"/>
          <w:color w:val="auto"/>
          <w:sz w:val="24"/>
          <w:szCs w:val="24"/>
          <w:lang w:val="pl-PL"/>
        </w:rPr>
        <w:t xml:space="preserve"> dnia </w:t>
      </w:r>
      <w:r>
        <w:rPr>
          <w:i w:val="0"/>
          <w:color w:val="auto"/>
          <w:sz w:val="24"/>
          <w:szCs w:val="24"/>
          <w:lang w:val="pl-PL"/>
        </w:rPr>
        <w:t>28</w:t>
      </w:r>
      <w:r w:rsidRPr="004653AD">
        <w:rPr>
          <w:i w:val="0"/>
          <w:color w:val="auto"/>
          <w:sz w:val="24"/>
          <w:szCs w:val="24"/>
          <w:lang w:val="pl-PL"/>
        </w:rPr>
        <w:t>.0</w:t>
      </w:r>
      <w:r>
        <w:rPr>
          <w:i w:val="0"/>
          <w:color w:val="auto"/>
          <w:sz w:val="24"/>
          <w:szCs w:val="24"/>
          <w:lang w:val="pl-PL"/>
        </w:rPr>
        <w:t>6</w:t>
      </w:r>
      <w:r w:rsidRPr="004653AD">
        <w:rPr>
          <w:i w:val="0"/>
          <w:color w:val="auto"/>
          <w:sz w:val="24"/>
          <w:szCs w:val="24"/>
          <w:lang w:val="pl-PL"/>
        </w:rPr>
        <w:t xml:space="preserve">.2016 r. </w:t>
      </w:r>
    </w:p>
    <w:p w:rsidR="003476E9" w:rsidRPr="004653AD" w:rsidRDefault="003476E9" w:rsidP="003476E9">
      <w:pPr>
        <w:rPr>
          <w:rFonts w:ascii="Times New Roman" w:hAnsi="Times New Roman"/>
          <w:sz w:val="24"/>
          <w:szCs w:val="24"/>
        </w:rPr>
      </w:pPr>
    </w:p>
    <w:p w:rsidR="003476E9" w:rsidRPr="004653AD" w:rsidRDefault="003476E9" w:rsidP="003476E9">
      <w:pPr>
        <w:jc w:val="both"/>
        <w:rPr>
          <w:rFonts w:ascii="Times New Roman" w:hAnsi="Times New Roman"/>
          <w:b/>
          <w:sz w:val="24"/>
          <w:szCs w:val="24"/>
        </w:rPr>
      </w:pPr>
      <w:r w:rsidRPr="004653AD">
        <w:rPr>
          <w:rFonts w:ascii="Times New Roman" w:hAnsi="Times New Roman"/>
          <w:b/>
          <w:sz w:val="24"/>
          <w:szCs w:val="24"/>
        </w:rPr>
        <w:t>Wykaz załączników:</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1)</w:t>
      </w:r>
      <w:r w:rsidRPr="004653AD">
        <w:rPr>
          <w:rFonts w:ascii="Times New Roman" w:hAnsi="Times New Roman"/>
          <w:sz w:val="24"/>
          <w:szCs w:val="24"/>
        </w:rPr>
        <w:tab/>
        <w:t xml:space="preserve">załącznik nr 1 do SIWZ – wzór formularza ofertowego; </w:t>
      </w:r>
    </w:p>
    <w:p w:rsidR="003476E9" w:rsidRPr="004653AD" w:rsidRDefault="003476E9" w:rsidP="003476E9">
      <w:pPr>
        <w:tabs>
          <w:tab w:val="left" w:pos="780"/>
        </w:tabs>
        <w:ind w:left="360" w:hanging="360"/>
        <w:jc w:val="both"/>
        <w:rPr>
          <w:rFonts w:ascii="Times New Roman" w:hAnsi="Times New Roman"/>
          <w:sz w:val="24"/>
          <w:szCs w:val="24"/>
        </w:rPr>
      </w:pPr>
      <w:r w:rsidRPr="004653AD">
        <w:rPr>
          <w:rFonts w:ascii="Times New Roman" w:hAnsi="Times New Roman"/>
          <w:sz w:val="24"/>
          <w:szCs w:val="24"/>
        </w:rPr>
        <w:t>2)</w:t>
      </w:r>
      <w:r w:rsidRPr="004653AD">
        <w:rPr>
          <w:rFonts w:ascii="Times New Roman" w:hAnsi="Times New Roman"/>
          <w:sz w:val="24"/>
          <w:szCs w:val="24"/>
        </w:rPr>
        <w:tab/>
        <w:t xml:space="preserve">załącznik nr 2 do SIWZ – wzór oświadczenia </w:t>
      </w:r>
      <w:r>
        <w:rPr>
          <w:rFonts w:ascii="Times New Roman" w:hAnsi="Times New Roman"/>
          <w:sz w:val="24"/>
          <w:szCs w:val="24"/>
        </w:rPr>
        <w:t xml:space="preserve">o spełnianiu warunków udziału w </w:t>
      </w:r>
      <w:r w:rsidRPr="004653AD">
        <w:rPr>
          <w:rFonts w:ascii="Times New Roman" w:hAnsi="Times New Roman"/>
          <w:sz w:val="24"/>
          <w:szCs w:val="24"/>
        </w:rPr>
        <w:t xml:space="preserve">postępowaniu; </w:t>
      </w:r>
    </w:p>
    <w:p w:rsidR="003476E9" w:rsidRPr="004653AD" w:rsidRDefault="003476E9" w:rsidP="003476E9">
      <w:pPr>
        <w:tabs>
          <w:tab w:val="left" w:pos="780"/>
        </w:tabs>
        <w:ind w:left="360" w:hanging="360"/>
        <w:jc w:val="both"/>
        <w:rPr>
          <w:rFonts w:ascii="Times New Roman" w:hAnsi="Times New Roman"/>
          <w:sz w:val="24"/>
          <w:szCs w:val="24"/>
        </w:rPr>
      </w:pPr>
      <w:r w:rsidRPr="004653AD">
        <w:rPr>
          <w:rFonts w:ascii="Times New Roman" w:hAnsi="Times New Roman"/>
          <w:sz w:val="24"/>
          <w:szCs w:val="24"/>
        </w:rPr>
        <w:t>3)</w:t>
      </w:r>
      <w:r w:rsidRPr="004653AD">
        <w:rPr>
          <w:rFonts w:ascii="Times New Roman" w:hAnsi="Times New Roman"/>
          <w:sz w:val="24"/>
          <w:szCs w:val="24"/>
        </w:rPr>
        <w:tab/>
        <w:t>załącznik nr 3 do SIWZ – wzór oświadczenia o braku podstaw do wykluczenia;</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4)</w:t>
      </w:r>
      <w:r w:rsidRPr="004653AD">
        <w:rPr>
          <w:rFonts w:ascii="Times New Roman" w:hAnsi="Times New Roman"/>
          <w:sz w:val="24"/>
          <w:szCs w:val="24"/>
        </w:rPr>
        <w:tab/>
        <w:t>załącznik nr 4 do SIWZ – informacja o przynależności do grupy kapitałowej;</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5)</w:t>
      </w:r>
      <w:r w:rsidRPr="004653AD">
        <w:rPr>
          <w:rFonts w:ascii="Times New Roman" w:hAnsi="Times New Roman"/>
          <w:sz w:val="24"/>
          <w:szCs w:val="24"/>
        </w:rPr>
        <w:tab/>
        <w:t xml:space="preserve">załącznik nr 5 do SIWZ – wzór wykazu wykonanych najważniejszych robót budowlanych; </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6)</w:t>
      </w:r>
      <w:r w:rsidRPr="004653AD">
        <w:rPr>
          <w:rFonts w:ascii="Times New Roman" w:hAnsi="Times New Roman"/>
          <w:sz w:val="24"/>
          <w:szCs w:val="24"/>
        </w:rPr>
        <w:tab/>
        <w:t xml:space="preserve">załącznik nr 6 do SIWZ – wzór umowy; </w:t>
      </w:r>
    </w:p>
    <w:p w:rsidR="003476E9" w:rsidRPr="004653AD" w:rsidRDefault="003476E9" w:rsidP="003476E9">
      <w:pPr>
        <w:ind w:left="360" w:hanging="360"/>
        <w:jc w:val="both"/>
        <w:rPr>
          <w:rFonts w:ascii="Times New Roman" w:hAnsi="Times New Roman"/>
          <w:sz w:val="24"/>
          <w:szCs w:val="24"/>
        </w:rPr>
      </w:pPr>
      <w:r w:rsidRPr="004653AD">
        <w:rPr>
          <w:rFonts w:ascii="Times New Roman" w:hAnsi="Times New Roman"/>
          <w:sz w:val="24"/>
          <w:szCs w:val="24"/>
        </w:rPr>
        <w:t>7)</w:t>
      </w:r>
      <w:r w:rsidRPr="004653AD">
        <w:rPr>
          <w:rFonts w:ascii="Times New Roman" w:hAnsi="Times New Roman"/>
          <w:sz w:val="24"/>
          <w:szCs w:val="24"/>
        </w:rPr>
        <w:tab/>
        <w:t>załącznik nr 7 do SIWZ – opis przedmiotu zamówienia;</w:t>
      </w:r>
    </w:p>
    <w:p w:rsidR="003B6A56" w:rsidRDefault="003B6A56" w:rsidP="003476E9">
      <w:bookmarkStart w:id="1" w:name="_GoBack"/>
      <w:bookmarkEnd w:id="1"/>
    </w:p>
    <w:sectPr w:rsidR="003B6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6DB"/>
    <w:multiLevelType w:val="multilevel"/>
    <w:tmpl w:val="E47AB8E4"/>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9E574C"/>
    <w:multiLevelType w:val="hybridMultilevel"/>
    <w:tmpl w:val="447EE944"/>
    <w:lvl w:ilvl="0" w:tplc="7F8A5B84">
      <w:start w:val="1"/>
      <w:numFmt w:val="decimal"/>
      <w:lvlText w:val="%1)"/>
      <w:lvlJc w:val="left"/>
      <w:pPr>
        <w:tabs>
          <w:tab w:val="num" w:pos="1637"/>
        </w:tabs>
        <w:ind w:left="1637" w:hanging="377"/>
      </w:pPr>
      <w:rPr>
        <w:rFonts w:hint="default"/>
        <w:color w:val="auto"/>
      </w:rPr>
    </w:lvl>
    <w:lvl w:ilvl="1" w:tplc="19981EFE">
      <w:start w:val="1"/>
      <w:numFmt w:val="lowerLetter"/>
      <w:lvlText w:val="%2)"/>
      <w:lvlJc w:val="left"/>
      <w:pPr>
        <w:tabs>
          <w:tab w:val="num" w:pos="1544"/>
        </w:tabs>
        <w:ind w:left="1544" w:hanging="284"/>
      </w:pPr>
      <w:rPr>
        <w:rFonts w:hint="default"/>
        <w:strike w:val="0"/>
        <w:dstrike w:val="0"/>
        <w:color w:val="auto"/>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127A0428"/>
    <w:multiLevelType w:val="hybridMultilevel"/>
    <w:tmpl w:val="68340DF8"/>
    <w:lvl w:ilvl="0" w:tplc="D478A8D4">
      <w:start w:val="1"/>
      <w:numFmt w:val="decimal"/>
      <w:lvlText w:val="%1."/>
      <w:lvlJc w:val="left"/>
      <w:pPr>
        <w:tabs>
          <w:tab w:val="num" w:pos="1554"/>
        </w:tabs>
        <w:ind w:left="155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3" w15:restartNumberingAfterBreak="0">
    <w:nsid w:val="17E971EB"/>
    <w:multiLevelType w:val="hybridMultilevel"/>
    <w:tmpl w:val="E0B66344"/>
    <w:lvl w:ilvl="0" w:tplc="7518A234">
      <w:start w:val="1"/>
      <w:numFmt w:val="decimal"/>
      <w:lvlText w:val="%1)"/>
      <w:lvlJc w:val="left"/>
      <w:pPr>
        <w:ind w:left="720" w:hanging="360"/>
      </w:pPr>
      <w:rPr>
        <w:rFonts w:hint="default"/>
        <w:b w:val="0"/>
        <w:i w:val="0"/>
      </w:rPr>
    </w:lvl>
    <w:lvl w:ilvl="1" w:tplc="19981EFE">
      <w:start w:val="1"/>
      <w:numFmt w:val="lowerLetter"/>
      <w:lvlText w:val="%2)"/>
      <w:lvlJc w:val="left"/>
      <w:pPr>
        <w:tabs>
          <w:tab w:val="num" w:pos="1364"/>
        </w:tabs>
        <w:ind w:left="1364" w:hanging="284"/>
      </w:pPr>
      <w:rPr>
        <w:rFonts w:hint="default"/>
        <w:b w:val="0"/>
        <w:i w:val="0"/>
        <w:strike w:val="0"/>
        <w:d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15913"/>
    <w:multiLevelType w:val="hybridMultilevel"/>
    <w:tmpl w:val="07D6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A62FF6"/>
    <w:multiLevelType w:val="hybridMultilevel"/>
    <w:tmpl w:val="CD6EA1DC"/>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D7D300E"/>
    <w:multiLevelType w:val="hybridMultilevel"/>
    <w:tmpl w:val="7E1A3966"/>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0750872"/>
    <w:multiLevelType w:val="hybridMultilevel"/>
    <w:tmpl w:val="DBB8E5C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20D378C"/>
    <w:multiLevelType w:val="hybridMultilevel"/>
    <w:tmpl w:val="611013CA"/>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1F3791C"/>
    <w:multiLevelType w:val="hybridMultilevel"/>
    <w:tmpl w:val="F3BE4C7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1F10AAA"/>
    <w:multiLevelType w:val="hybridMultilevel"/>
    <w:tmpl w:val="6AD03914"/>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19981EFE">
      <w:start w:val="1"/>
      <w:numFmt w:val="lowerLetter"/>
      <w:lvlText w:val="%3)"/>
      <w:lvlJc w:val="left"/>
      <w:pPr>
        <w:tabs>
          <w:tab w:val="num" w:pos="2264"/>
        </w:tabs>
        <w:ind w:left="2264" w:hanging="284"/>
      </w:pPr>
      <w:rPr>
        <w:rFonts w:hint="default"/>
        <w:b w:val="0"/>
        <w:i w:val="0"/>
        <w:caps w:val="0"/>
        <w:strike w:val="0"/>
        <w:dstrike w:val="0"/>
        <w:outline w:val="0"/>
        <w:shadow w:val="0"/>
        <w:emboss w:val="0"/>
        <w:imprint w:val="0"/>
        <w:vanish w:val="0"/>
        <w:sz w:val="24"/>
        <w:szCs w:val="24"/>
        <w:u w:val="none"/>
        <w:effect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56618F5"/>
    <w:multiLevelType w:val="hybridMultilevel"/>
    <w:tmpl w:val="34180B96"/>
    <w:lvl w:ilvl="0" w:tplc="7F8A5B84">
      <w:start w:val="1"/>
      <w:numFmt w:val="decimal"/>
      <w:lvlText w:val="%1)"/>
      <w:lvlJc w:val="left"/>
      <w:pPr>
        <w:tabs>
          <w:tab w:val="num" w:pos="1097"/>
        </w:tabs>
        <w:ind w:left="1097" w:hanging="377"/>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781521F5"/>
    <w:multiLevelType w:val="hybridMultilevel"/>
    <w:tmpl w:val="E47E788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6"/>
  </w:num>
  <w:num w:numId="5">
    <w:abstractNumId w:val="8"/>
  </w:num>
  <w:num w:numId="6">
    <w:abstractNumId w:val="7"/>
  </w:num>
  <w:num w:numId="7">
    <w:abstractNumId w:val="5"/>
  </w:num>
  <w:num w:numId="8">
    <w:abstractNumId w:val="9"/>
  </w:num>
  <w:num w:numId="9">
    <w:abstractNumId w:val="11"/>
  </w:num>
  <w:num w:numId="10">
    <w:abstractNumId w:val="12"/>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FA"/>
    <w:rsid w:val="000529FA"/>
    <w:rsid w:val="00257F6D"/>
    <w:rsid w:val="003476E9"/>
    <w:rsid w:val="003B6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A9B20-018E-4708-8354-364CD923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76E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3476E9"/>
    <w:pPr>
      <w:overflowPunct w:val="0"/>
      <w:autoSpaceDE w:val="0"/>
      <w:autoSpaceDN w:val="0"/>
      <w:adjustRightInd w:val="0"/>
      <w:spacing w:before="120"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basedOn w:val="Domylnaczcionkaakapitu"/>
    <w:link w:val="Tekstpodstawowy2"/>
    <w:rsid w:val="003476E9"/>
    <w:rPr>
      <w:rFonts w:ascii="Times New Roman" w:eastAsia="Times New Roman" w:hAnsi="Times New Roman" w:cs="Times New Roman"/>
      <w:sz w:val="24"/>
      <w:szCs w:val="20"/>
      <w:lang w:val="x-none" w:eastAsia="x-none"/>
    </w:rPr>
  </w:style>
  <w:style w:type="paragraph" w:customStyle="1" w:styleId="pole">
    <w:name w:val="pole"/>
    <w:basedOn w:val="Normalny"/>
    <w:rsid w:val="003476E9"/>
    <w:pPr>
      <w:spacing w:after="0" w:line="240" w:lineRule="auto"/>
    </w:pPr>
    <w:rPr>
      <w:rFonts w:ascii="Bookman Old Style" w:eastAsia="Times New Roman" w:hAnsi="Bookman Old Style"/>
      <w:lang w:eastAsia="pl-PL"/>
    </w:rPr>
  </w:style>
  <w:style w:type="paragraph" w:styleId="Cytat">
    <w:name w:val="Quote"/>
    <w:basedOn w:val="Normalny"/>
    <w:next w:val="Normalny"/>
    <w:link w:val="CytatZnak"/>
    <w:uiPriority w:val="29"/>
    <w:qFormat/>
    <w:rsid w:val="003476E9"/>
    <w:pPr>
      <w:overflowPunct w:val="0"/>
      <w:autoSpaceDE w:val="0"/>
      <w:autoSpaceDN w:val="0"/>
      <w:adjustRightInd w:val="0"/>
      <w:spacing w:before="200" w:line="240" w:lineRule="auto"/>
      <w:ind w:left="864" w:right="864"/>
      <w:jc w:val="center"/>
    </w:pPr>
    <w:rPr>
      <w:rFonts w:ascii="Times New Roman" w:eastAsia="Times New Roman" w:hAnsi="Times New Roman"/>
      <w:i/>
      <w:iCs/>
      <w:color w:val="404040"/>
      <w:sz w:val="20"/>
      <w:szCs w:val="20"/>
      <w:lang w:val="en-US" w:eastAsia="pl-PL"/>
    </w:rPr>
  </w:style>
  <w:style w:type="character" w:customStyle="1" w:styleId="CytatZnak">
    <w:name w:val="Cytat Znak"/>
    <w:basedOn w:val="Domylnaczcionkaakapitu"/>
    <w:link w:val="Cytat"/>
    <w:uiPriority w:val="29"/>
    <w:rsid w:val="003476E9"/>
    <w:rPr>
      <w:rFonts w:ascii="Times New Roman" w:eastAsia="Times New Roman" w:hAnsi="Times New Roman" w:cs="Times New Roman"/>
      <w:i/>
      <w:iCs/>
      <w:color w:val="404040"/>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3154</Words>
  <Characters>18927</Characters>
  <Application>Microsoft Office Word</Application>
  <DocSecurity>0</DocSecurity>
  <Lines>157</Lines>
  <Paragraphs>44</Paragraphs>
  <ScaleCrop>false</ScaleCrop>
  <Company/>
  <LinksUpToDate>false</LinksUpToDate>
  <CharactersWithSpaces>22037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Rusaczyk</dc:creator>
  <cp:keywords/>
  <dc:description/>
  <cp:lastModifiedBy>Andrzej Rusaczyk</cp:lastModifiedBy>
  <cp:revision>3</cp:revision>
  <dcterms:created xsi:type="dcterms:W3CDTF">2016-06-29T07:43:00Z</dcterms:created>
  <dcterms:modified xsi:type="dcterms:W3CDTF">2016-06-29T08:03:00Z</dcterms:modified>
</cp:coreProperties>
</file>